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58384" w14:textId="77777777" w:rsidR="001A4D6C" w:rsidRDefault="001A4D6C" w:rsidP="001A4D6C">
      <w:pPr>
        <w:pStyle w:val="a7"/>
        <w:pageBreakBefore/>
        <w:ind w:left="0"/>
        <w:jc w:val="center"/>
        <w:rPr>
          <w:b/>
          <w:sz w:val="24"/>
        </w:rPr>
      </w:pPr>
      <w:r>
        <w:rPr>
          <w:b/>
          <w:sz w:val="24"/>
        </w:rPr>
        <w:t>КОНТРАКТ № 81/2021-ЭА</w:t>
      </w:r>
    </w:p>
    <w:p w14:paraId="6C13303F" w14:textId="77777777" w:rsidR="001A4D6C" w:rsidRDefault="001A4D6C" w:rsidP="001A4D6C">
      <w:pPr>
        <w:jc w:val="center"/>
        <w:rPr>
          <w:rFonts w:eastAsiaTheme="minorEastAsia"/>
          <w:b/>
          <w:sz w:val="24"/>
          <w:szCs w:val="24"/>
        </w:rPr>
      </w:pPr>
    </w:p>
    <w:p w14:paraId="372EE429" w14:textId="77777777" w:rsidR="001A4D6C" w:rsidRDefault="001A4D6C" w:rsidP="001A4D6C">
      <w:pPr>
        <w:autoSpaceDE w:val="0"/>
        <w:autoSpaceDN w:val="0"/>
        <w:adjustRightInd w:val="0"/>
        <w:jc w:val="center"/>
        <w:rPr>
          <w:rFonts w:eastAsiaTheme="minorEastAsia"/>
          <w:b/>
          <w:sz w:val="24"/>
          <w:szCs w:val="24"/>
        </w:rPr>
      </w:pPr>
      <w:r>
        <w:rPr>
          <w:rFonts w:eastAsiaTheme="minorEastAsia"/>
          <w:b/>
          <w:sz w:val="24"/>
          <w:szCs w:val="24"/>
        </w:rPr>
        <w:t xml:space="preserve">Приобретение благоустроенного жилого помещения (квартиры) в п. Чагода, </w:t>
      </w:r>
      <w:proofErr w:type="spellStart"/>
      <w:r>
        <w:rPr>
          <w:rFonts w:eastAsiaTheme="minorEastAsia"/>
          <w:b/>
          <w:sz w:val="24"/>
          <w:szCs w:val="24"/>
        </w:rPr>
        <w:t>Чагодощенского</w:t>
      </w:r>
      <w:proofErr w:type="spellEnd"/>
      <w:r>
        <w:rPr>
          <w:rFonts w:eastAsiaTheme="minorEastAsia"/>
          <w:b/>
          <w:sz w:val="24"/>
          <w:szCs w:val="24"/>
        </w:rPr>
        <w:t xml:space="preserve"> муниципального района Вологодской области   в рамках реализации  областной адресной программы  № 8 «Переселение граждан из аварийного жилищного фонда в муниципальных образованиях Вологодской области  на 2019-2025 годы».</w:t>
      </w:r>
    </w:p>
    <w:p w14:paraId="1CF3DBBA" w14:textId="77777777" w:rsidR="001A4D6C" w:rsidRDefault="001A4D6C" w:rsidP="001A4D6C">
      <w:pPr>
        <w:autoSpaceDE w:val="0"/>
        <w:autoSpaceDN w:val="0"/>
        <w:adjustRightInd w:val="0"/>
        <w:jc w:val="center"/>
        <w:rPr>
          <w:rFonts w:eastAsiaTheme="minorEastAsia"/>
          <w:b/>
          <w:sz w:val="24"/>
          <w:szCs w:val="24"/>
        </w:rPr>
      </w:pPr>
    </w:p>
    <w:p w14:paraId="52413873" w14:textId="008654C7" w:rsidR="001A4D6C" w:rsidRDefault="001A4D6C" w:rsidP="001A4D6C">
      <w:pPr>
        <w:jc w:val="both"/>
        <w:rPr>
          <w:sz w:val="24"/>
        </w:rPr>
      </w:pPr>
      <w:r>
        <w:rPr>
          <w:sz w:val="24"/>
        </w:rPr>
        <w:t>п. Чагода</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486798">
        <w:rPr>
          <w:sz w:val="24"/>
        </w:rPr>
        <w:t>16</w:t>
      </w:r>
      <w:r>
        <w:rPr>
          <w:sz w:val="24"/>
        </w:rPr>
        <w:t xml:space="preserve">» </w:t>
      </w:r>
      <w:r w:rsidR="00486798">
        <w:rPr>
          <w:sz w:val="24"/>
        </w:rPr>
        <w:t>ноября</w:t>
      </w:r>
      <w:bookmarkStart w:id="0" w:name="_GoBack"/>
      <w:bookmarkEnd w:id="0"/>
      <w:r>
        <w:rPr>
          <w:sz w:val="24"/>
        </w:rPr>
        <w:t xml:space="preserve"> 20</w:t>
      </w:r>
      <w:r w:rsidR="00486798">
        <w:rPr>
          <w:sz w:val="24"/>
        </w:rPr>
        <w:t>21</w:t>
      </w:r>
      <w:r>
        <w:rPr>
          <w:sz w:val="24"/>
        </w:rPr>
        <w:t xml:space="preserve"> г.</w:t>
      </w:r>
    </w:p>
    <w:p w14:paraId="2B1F715D" w14:textId="77777777" w:rsidR="001A4D6C" w:rsidRDefault="001A4D6C" w:rsidP="001A4D6C">
      <w:pPr>
        <w:shd w:val="clear" w:color="auto" w:fill="FFFFFF"/>
        <w:tabs>
          <w:tab w:val="left" w:pos="1106"/>
          <w:tab w:val="left" w:leader="underscore" w:pos="8659"/>
        </w:tabs>
        <w:ind w:firstLine="567"/>
        <w:jc w:val="both"/>
        <w:rPr>
          <w:sz w:val="24"/>
        </w:rPr>
      </w:pPr>
    </w:p>
    <w:p w14:paraId="704CD19A" w14:textId="4B064FB2" w:rsidR="001A4D6C" w:rsidRDefault="001F2320" w:rsidP="001A4D6C">
      <w:pPr>
        <w:shd w:val="clear" w:color="auto" w:fill="FFFFFF"/>
        <w:tabs>
          <w:tab w:val="left" w:pos="1106"/>
          <w:tab w:val="left" w:leader="underscore" w:pos="8659"/>
        </w:tabs>
        <w:ind w:firstLine="567"/>
        <w:jc w:val="both"/>
        <w:rPr>
          <w:sz w:val="24"/>
          <w:szCs w:val="24"/>
        </w:rPr>
      </w:pPr>
      <w:r>
        <w:rPr>
          <w:sz w:val="24"/>
          <w:szCs w:val="24"/>
        </w:rPr>
        <w:t>Будилова Анна Владимировна</w:t>
      </w:r>
      <w:r w:rsidRPr="001F2320">
        <w:rPr>
          <w:sz w:val="24"/>
          <w:szCs w:val="24"/>
        </w:rPr>
        <w:t>, паспорт гражданина Российской Федерации 401</w:t>
      </w:r>
      <w:r>
        <w:rPr>
          <w:sz w:val="24"/>
          <w:szCs w:val="24"/>
        </w:rPr>
        <w:t>1</w:t>
      </w:r>
      <w:r w:rsidRPr="001F2320">
        <w:rPr>
          <w:sz w:val="24"/>
          <w:szCs w:val="24"/>
        </w:rPr>
        <w:t xml:space="preserve"> </w:t>
      </w:r>
      <w:r>
        <w:rPr>
          <w:sz w:val="24"/>
          <w:szCs w:val="24"/>
        </w:rPr>
        <w:t>276182</w:t>
      </w:r>
      <w:r w:rsidRPr="001F2320">
        <w:rPr>
          <w:sz w:val="24"/>
          <w:szCs w:val="24"/>
        </w:rPr>
        <w:t xml:space="preserve">, выданный ТП № </w:t>
      </w:r>
      <w:r>
        <w:rPr>
          <w:sz w:val="24"/>
          <w:szCs w:val="24"/>
        </w:rPr>
        <w:t>139</w:t>
      </w:r>
      <w:r w:rsidRPr="001F2320">
        <w:rPr>
          <w:sz w:val="24"/>
          <w:szCs w:val="24"/>
        </w:rPr>
        <w:t xml:space="preserve"> отдела УФМС России по Санкт-Петербургу и Ленинградской области в </w:t>
      </w:r>
      <w:r>
        <w:rPr>
          <w:sz w:val="24"/>
          <w:szCs w:val="24"/>
        </w:rPr>
        <w:t>Центральном</w:t>
      </w:r>
      <w:r w:rsidRPr="001F2320">
        <w:rPr>
          <w:sz w:val="24"/>
          <w:szCs w:val="24"/>
        </w:rPr>
        <w:t xml:space="preserve"> районе, г. Санкт-Петербурга </w:t>
      </w:r>
      <w:r>
        <w:rPr>
          <w:sz w:val="24"/>
          <w:szCs w:val="24"/>
        </w:rPr>
        <w:t>07 июня</w:t>
      </w:r>
      <w:r w:rsidRPr="001F2320">
        <w:rPr>
          <w:sz w:val="24"/>
          <w:szCs w:val="24"/>
        </w:rPr>
        <w:t xml:space="preserve"> 201</w:t>
      </w:r>
      <w:r>
        <w:rPr>
          <w:sz w:val="24"/>
          <w:szCs w:val="24"/>
        </w:rPr>
        <w:t>1</w:t>
      </w:r>
      <w:r w:rsidRPr="001F2320">
        <w:rPr>
          <w:sz w:val="24"/>
          <w:szCs w:val="24"/>
        </w:rPr>
        <w:t xml:space="preserve"> года, код подразделения 780-0</w:t>
      </w:r>
      <w:r w:rsidR="002D3969">
        <w:rPr>
          <w:sz w:val="24"/>
          <w:szCs w:val="24"/>
        </w:rPr>
        <w:t>8</w:t>
      </w:r>
      <w:r w:rsidRPr="001F2320">
        <w:rPr>
          <w:sz w:val="24"/>
          <w:szCs w:val="24"/>
        </w:rPr>
        <w:t xml:space="preserve">8, зарегистрированная по адресу: </w:t>
      </w:r>
      <w:r w:rsidR="002D3969">
        <w:rPr>
          <w:sz w:val="24"/>
          <w:szCs w:val="24"/>
        </w:rPr>
        <w:t>Ленинградская область</w:t>
      </w:r>
      <w:r w:rsidRPr="001F2320">
        <w:rPr>
          <w:sz w:val="24"/>
          <w:szCs w:val="24"/>
        </w:rPr>
        <w:t xml:space="preserve">, </w:t>
      </w:r>
      <w:proofErr w:type="spellStart"/>
      <w:r w:rsidR="002D3969" w:rsidRPr="002D3969">
        <w:rPr>
          <w:sz w:val="24"/>
          <w:szCs w:val="24"/>
        </w:rPr>
        <w:t>Кингисеппский</w:t>
      </w:r>
      <w:proofErr w:type="spellEnd"/>
      <w:r w:rsidR="002D3969" w:rsidRPr="002D3969">
        <w:rPr>
          <w:sz w:val="24"/>
          <w:szCs w:val="24"/>
        </w:rPr>
        <w:t xml:space="preserve"> </w:t>
      </w:r>
      <w:r w:rsidR="002D3969">
        <w:rPr>
          <w:sz w:val="24"/>
          <w:szCs w:val="24"/>
        </w:rPr>
        <w:t xml:space="preserve">район, поселок </w:t>
      </w:r>
      <w:proofErr w:type="spellStart"/>
      <w:r w:rsidR="002D3969">
        <w:rPr>
          <w:sz w:val="24"/>
          <w:szCs w:val="24"/>
        </w:rPr>
        <w:t>Кингисеппский</w:t>
      </w:r>
      <w:proofErr w:type="spellEnd"/>
      <w:r w:rsidRPr="001F2320">
        <w:rPr>
          <w:sz w:val="24"/>
          <w:szCs w:val="24"/>
        </w:rPr>
        <w:t xml:space="preserve">, дом </w:t>
      </w:r>
      <w:r w:rsidR="002D3969">
        <w:rPr>
          <w:sz w:val="24"/>
          <w:szCs w:val="24"/>
        </w:rPr>
        <w:t>3</w:t>
      </w:r>
      <w:r w:rsidRPr="001F2320">
        <w:rPr>
          <w:sz w:val="24"/>
          <w:szCs w:val="24"/>
        </w:rPr>
        <w:t xml:space="preserve">, квартира </w:t>
      </w:r>
      <w:r w:rsidR="002D3969">
        <w:rPr>
          <w:sz w:val="24"/>
          <w:szCs w:val="24"/>
        </w:rPr>
        <w:t>67</w:t>
      </w:r>
      <w:r w:rsidRPr="001F2320">
        <w:rPr>
          <w:sz w:val="24"/>
          <w:szCs w:val="24"/>
        </w:rPr>
        <w:t xml:space="preserve">, в лице представителя Шароновой Любовь Витальевны, ИНН  352201050855 , паспорт 1919 265745, выданный УМВД России по Вологодской области 29 января 2020 года, код подразделения 350-027, зарегистрированной по адресу: Вологодская область, </w:t>
      </w:r>
      <w:proofErr w:type="spellStart"/>
      <w:r w:rsidRPr="001F2320">
        <w:rPr>
          <w:sz w:val="24"/>
          <w:szCs w:val="24"/>
        </w:rPr>
        <w:t>Чагодощенский</w:t>
      </w:r>
      <w:proofErr w:type="spellEnd"/>
      <w:r w:rsidRPr="001F2320">
        <w:rPr>
          <w:sz w:val="24"/>
          <w:szCs w:val="24"/>
        </w:rPr>
        <w:t xml:space="preserve"> район, поселок Чагода, ул. Цветочная, дом  3, квартира 2 действующей от имени и в интересах </w:t>
      </w:r>
      <w:r w:rsidR="002D3969">
        <w:rPr>
          <w:sz w:val="24"/>
          <w:szCs w:val="24"/>
        </w:rPr>
        <w:t>Будиловой А.В.</w:t>
      </w:r>
      <w:r w:rsidRPr="001F2320">
        <w:rPr>
          <w:sz w:val="24"/>
          <w:szCs w:val="24"/>
        </w:rPr>
        <w:t xml:space="preserve">  на основании доверенности </w:t>
      </w:r>
      <w:r w:rsidR="002D3969">
        <w:rPr>
          <w:sz w:val="24"/>
          <w:szCs w:val="24"/>
        </w:rPr>
        <w:t>78 АВ</w:t>
      </w:r>
      <w:r w:rsidRPr="001F2320">
        <w:rPr>
          <w:sz w:val="24"/>
          <w:szCs w:val="24"/>
        </w:rPr>
        <w:t xml:space="preserve"> </w:t>
      </w:r>
      <w:r w:rsidR="002D3969">
        <w:rPr>
          <w:sz w:val="24"/>
          <w:szCs w:val="24"/>
        </w:rPr>
        <w:t>1014716</w:t>
      </w:r>
      <w:r w:rsidRPr="001F2320">
        <w:rPr>
          <w:sz w:val="24"/>
          <w:szCs w:val="24"/>
        </w:rPr>
        <w:t xml:space="preserve">  от 2</w:t>
      </w:r>
      <w:r w:rsidR="002D3969">
        <w:rPr>
          <w:sz w:val="24"/>
          <w:szCs w:val="24"/>
        </w:rPr>
        <w:t>5</w:t>
      </w:r>
      <w:r w:rsidRPr="001F2320">
        <w:rPr>
          <w:sz w:val="24"/>
          <w:szCs w:val="24"/>
        </w:rPr>
        <w:t xml:space="preserve"> </w:t>
      </w:r>
      <w:r w:rsidR="002D3969">
        <w:rPr>
          <w:sz w:val="24"/>
          <w:szCs w:val="24"/>
        </w:rPr>
        <w:t>октября</w:t>
      </w:r>
      <w:r w:rsidRPr="001F2320">
        <w:rPr>
          <w:sz w:val="24"/>
          <w:szCs w:val="24"/>
        </w:rPr>
        <w:t xml:space="preserve"> 2021 года, удостоверенной </w:t>
      </w:r>
      <w:r w:rsidR="002D3969">
        <w:rPr>
          <w:sz w:val="24"/>
          <w:szCs w:val="24"/>
        </w:rPr>
        <w:t>Тороповой Елен</w:t>
      </w:r>
      <w:r w:rsidR="00D02180">
        <w:rPr>
          <w:sz w:val="24"/>
          <w:szCs w:val="24"/>
        </w:rPr>
        <w:t>ой</w:t>
      </w:r>
      <w:r w:rsidR="002D3969">
        <w:rPr>
          <w:sz w:val="24"/>
          <w:szCs w:val="24"/>
        </w:rPr>
        <w:t xml:space="preserve"> Викторовн</w:t>
      </w:r>
      <w:r w:rsidR="00D02180">
        <w:rPr>
          <w:sz w:val="24"/>
          <w:szCs w:val="24"/>
        </w:rPr>
        <w:t>ой</w:t>
      </w:r>
      <w:r w:rsidRPr="001F2320">
        <w:rPr>
          <w:sz w:val="24"/>
          <w:szCs w:val="24"/>
        </w:rPr>
        <w:t>, нотариусом нотариально</w:t>
      </w:r>
      <w:r w:rsidR="002D3969">
        <w:rPr>
          <w:sz w:val="24"/>
          <w:szCs w:val="24"/>
        </w:rPr>
        <w:t>го округа Санкт-Петербург</w:t>
      </w:r>
      <w:proofErr w:type="gramStart"/>
      <w:r w:rsidR="002D3969">
        <w:rPr>
          <w:sz w:val="24"/>
          <w:szCs w:val="24"/>
        </w:rPr>
        <w:t xml:space="preserve"> </w:t>
      </w:r>
      <w:r w:rsidRPr="001F2320">
        <w:rPr>
          <w:sz w:val="24"/>
          <w:szCs w:val="24"/>
        </w:rPr>
        <w:t>,</w:t>
      </w:r>
      <w:proofErr w:type="gramEnd"/>
      <w:r w:rsidRPr="001F2320">
        <w:rPr>
          <w:sz w:val="24"/>
          <w:szCs w:val="24"/>
        </w:rPr>
        <w:t xml:space="preserve"> зарегистрировано в реестре за № </w:t>
      </w:r>
      <w:r w:rsidR="002D3969">
        <w:rPr>
          <w:sz w:val="24"/>
          <w:szCs w:val="24"/>
        </w:rPr>
        <w:t>78</w:t>
      </w:r>
      <w:r w:rsidRPr="001F2320">
        <w:rPr>
          <w:sz w:val="24"/>
          <w:szCs w:val="24"/>
        </w:rPr>
        <w:t>/</w:t>
      </w:r>
      <w:r w:rsidR="00D02180">
        <w:rPr>
          <w:sz w:val="24"/>
          <w:szCs w:val="24"/>
        </w:rPr>
        <w:t>2</w:t>
      </w:r>
      <w:r w:rsidR="002D3969">
        <w:rPr>
          <w:sz w:val="24"/>
          <w:szCs w:val="24"/>
        </w:rPr>
        <w:t>47</w:t>
      </w:r>
      <w:r w:rsidRPr="001F2320">
        <w:rPr>
          <w:sz w:val="24"/>
          <w:szCs w:val="24"/>
        </w:rPr>
        <w:t>-н/</w:t>
      </w:r>
      <w:r w:rsidR="002D3969">
        <w:rPr>
          <w:sz w:val="24"/>
          <w:szCs w:val="24"/>
        </w:rPr>
        <w:t>78</w:t>
      </w:r>
      <w:r w:rsidRPr="001F2320">
        <w:rPr>
          <w:sz w:val="24"/>
          <w:szCs w:val="24"/>
        </w:rPr>
        <w:t>-2021-1</w:t>
      </w:r>
      <w:r w:rsidR="002D3969">
        <w:rPr>
          <w:sz w:val="24"/>
          <w:szCs w:val="24"/>
        </w:rPr>
        <w:t>1</w:t>
      </w:r>
      <w:r w:rsidRPr="001F2320">
        <w:rPr>
          <w:sz w:val="24"/>
          <w:szCs w:val="24"/>
        </w:rPr>
        <w:t>-</w:t>
      </w:r>
      <w:r w:rsidR="002D3969">
        <w:rPr>
          <w:sz w:val="24"/>
          <w:szCs w:val="24"/>
        </w:rPr>
        <w:t>361</w:t>
      </w:r>
      <w:r w:rsidR="00D02180">
        <w:rPr>
          <w:sz w:val="24"/>
          <w:szCs w:val="24"/>
        </w:rPr>
        <w:t>,</w:t>
      </w:r>
      <w:r w:rsidRPr="001F2320">
        <w:rPr>
          <w:sz w:val="24"/>
          <w:szCs w:val="24"/>
        </w:rPr>
        <w:t xml:space="preserve"> именуемый в дальнейшем «Продавец», с одной стороны и муниципальное образование </w:t>
      </w:r>
      <w:proofErr w:type="spellStart"/>
      <w:r w:rsidRPr="001F2320">
        <w:rPr>
          <w:sz w:val="24"/>
          <w:szCs w:val="24"/>
        </w:rPr>
        <w:t>Чагодощенский</w:t>
      </w:r>
      <w:proofErr w:type="spellEnd"/>
      <w:r w:rsidRPr="001F2320">
        <w:rPr>
          <w:sz w:val="24"/>
          <w:szCs w:val="24"/>
        </w:rPr>
        <w:t xml:space="preserve"> муниципальный район (далее в тексте настоящего контракта – Район), от имени и в интересах которого действует Администрация </w:t>
      </w:r>
      <w:proofErr w:type="spellStart"/>
      <w:r w:rsidRPr="001F2320">
        <w:rPr>
          <w:sz w:val="24"/>
          <w:szCs w:val="24"/>
        </w:rPr>
        <w:t>Чагодощенского</w:t>
      </w:r>
      <w:proofErr w:type="spellEnd"/>
      <w:r w:rsidRPr="001F2320">
        <w:rPr>
          <w:sz w:val="24"/>
          <w:szCs w:val="24"/>
        </w:rPr>
        <w:t xml:space="preserve"> муниципального района, именуемая в дальнейшем «Покупатель»», в лице руководителя администрации </w:t>
      </w:r>
      <w:proofErr w:type="spellStart"/>
      <w:r w:rsidRPr="001F2320">
        <w:rPr>
          <w:sz w:val="24"/>
          <w:szCs w:val="24"/>
        </w:rPr>
        <w:t>Чагодощенского</w:t>
      </w:r>
      <w:proofErr w:type="spellEnd"/>
      <w:r w:rsidRPr="001F2320">
        <w:rPr>
          <w:sz w:val="24"/>
          <w:szCs w:val="24"/>
        </w:rPr>
        <w:t xml:space="preserve"> муниципального района Доильницына Андрея Вячеславовича, действующего на основании Устава, с другой стороны, далее именуемые «Стороны», заключили настоящий муниципальный контракт (далее – Контракт</w:t>
      </w:r>
      <w:proofErr w:type="gramStart"/>
      <w:r w:rsidRPr="001F2320">
        <w:rPr>
          <w:sz w:val="24"/>
          <w:szCs w:val="24"/>
        </w:rPr>
        <w:t xml:space="preserve">,) </w:t>
      </w:r>
      <w:proofErr w:type="gramEnd"/>
      <w:r w:rsidRPr="001F2320">
        <w:rPr>
          <w:sz w:val="24"/>
          <w:szCs w:val="24"/>
        </w:rPr>
        <w:t>о нижеследующем</w:t>
      </w:r>
      <w:r w:rsidR="001A4D6C">
        <w:rPr>
          <w:sz w:val="24"/>
          <w:szCs w:val="24"/>
        </w:rPr>
        <w:t>:</w:t>
      </w:r>
    </w:p>
    <w:p w14:paraId="4E11F276" w14:textId="77777777" w:rsidR="001A4D6C" w:rsidRDefault="001A4D6C" w:rsidP="001A4D6C">
      <w:pPr>
        <w:suppressAutoHyphens/>
        <w:ind w:firstLine="540"/>
        <w:jc w:val="both"/>
        <w:rPr>
          <w:sz w:val="24"/>
        </w:rPr>
      </w:pPr>
    </w:p>
    <w:p w14:paraId="218F79E7" w14:textId="77777777" w:rsidR="001A4D6C" w:rsidRDefault="001A4D6C" w:rsidP="001A4D6C">
      <w:pPr>
        <w:pStyle w:val="a7"/>
        <w:numPr>
          <w:ilvl w:val="0"/>
          <w:numId w:val="2"/>
        </w:numPr>
        <w:tabs>
          <w:tab w:val="left" w:pos="993"/>
        </w:tabs>
        <w:spacing w:after="120"/>
        <w:ind w:left="0" w:firstLine="567"/>
        <w:jc w:val="center"/>
        <w:rPr>
          <w:b/>
          <w:sz w:val="24"/>
        </w:rPr>
      </w:pPr>
      <w:r>
        <w:rPr>
          <w:b/>
          <w:sz w:val="24"/>
        </w:rPr>
        <w:t>ПРЕДМЕТ КОНТРАКТА</w:t>
      </w:r>
    </w:p>
    <w:p w14:paraId="18444F03" w14:textId="77777777" w:rsidR="001A4D6C" w:rsidRDefault="001A4D6C" w:rsidP="00AB5008">
      <w:pPr>
        <w:pStyle w:val="a7"/>
        <w:numPr>
          <w:ilvl w:val="1"/>
          <w:numId w:val="2"/>
        </w:numPr>
        <w:tabs>
          <w:tab w:val="left" w:pos="993"/>
        </w:tabs>
        <w:ind w:left="0" w:firstLine="567"/>
        <w:jc w:val="both"/>
        <w:rPr>
          <w:sz w:val="24"/>
          <w:szCs w:val="24"/>
        </w:rPr>
      </w:pPr>
      <w:r>
        <w:rPr>
          <w:sz w:val="24"/>
          <w:szCs w:val="24"/>
        </w:rPr>
        <w:t xml:space="preserve">Предметом контракта является приобретение в собственность Района принадлежащей Продавцу на праве собственности жилого помещения (квартиры) общей площадью  </w:t>
      </w:r>
      <w:r w:rsidR="002D3969">
        <w:rPr>
          <w:sz w:val="24"/>
          <w:szCs w:val="24"/>
        </w:rPr>
        <w:t>30,7</w:t>
      </w:r>
      <w:r>
        <w:rPr>
          <w:sz w:val="24"/>
          <w:szCs w:val="24"/>
        </w:rPr>
        <w:t xml:space="preserve"> кв. м., расположенной по адресу: </w:t>
      </w:r>
      <w:r w:rsidR="002D3969" w:rsidRPr="002D3969">
        <w:rPr>
          <w:sz w:val="24"/>
          <w:szCs w:val="24"/>
        </w:rPr>
        <w:t xml:space="preserve">Вологодская область, </w:t>
      </w:r>
      <w:proofErr w:type="spellStart"/>
      <w:r w:rsidR="002D3969" w:rsidRPr="002D3969">
        <w:rPr>
          <w:sz w:val="24"/>
          <w:szCs w:val="24"/>
        </w:rPr>
        <w:t>Чагодощенский</w:t>
      </w:r>
      <w:proofErr w:type="spellEnd"/>
      <w:r w:rsidR="002D3969" w:rsidRPr="002D3969">
        <w:rPr>
          <w:sz w:val="24"/>
          <w:szCs w:val="24"/>
        </w:rPr>
        <w:t xml:space="preserve"> район, поселок Чагода, ул. </w:t>
      </w:r>
      <w:r w:rsidR="00AB5008">
        <w:rPr>
          <w:sz w:val="24"/>
          <w:szCs w:val="24"/>
        </w:rPr>
        <w:t>Кирова</w:t>
      </w:r>
      <w:r w:rsidR="002D3969" w:rsidRPr="002D3969">
        <w:rPr>
          <w:sz w:val="24"/>
          <w:szCs w:val="24"/>
        </w:rPr>
        <w:t xml:space="preserve">, дом  </w:t>
      </w:r>
      <w:r w:rsidR="00AB5008">
        <w:rPr>
          <w:sz w:val="24"/>
          <w:szCs w:val="24"/>
        </w:rPr>
        <w:t>24, квартира 68</w:t>
      </w:r>
      <w:r>
        <w:rPr>
          <w:sz w:val="24"/>
          <w:szCs w:val="24"/>
        </w:rPr>
        <w:t xml:space="preserve">, кадастровый (условный) номер </w:t>
      </w:r>
      <w:r w:rsidR="00AB5008">
        <w:rPr>
          <w:sz w:val="24"/>
          <w:szCs w:val="24"/>
        </w:rPr>
        <w:t>35:18:0201006:342</w:t>
      </w:r>
      <w:r>
        <w:rPr>
          <w:sz w:val="24"/>
          <w:szCs w:val="24"/>
        </w:rPr>
        <w:t xml:space="preserve"> (далее -  квартира).</w:t>
      </w:r>
    </w:p>
    <w:p w14:paraId="0F97F37E" w14:textId="77777777" w:rsidR="001A4D6C" w:rsidRDefault="001A4D6C" w:rsidP="001A4D6C">
      <w:pPr>
        <w:pStyle w:val="a7"/>
        <w:numPr>
          <w:ilvl w:val="1"/>
          <w:numId w:val="2"/>
        </w:numPr>
        <w:tabs>
          <w:tab w:val="left" w:pos="993"/>
        </w:tabs>
        <w:ind w:left="0" w:firstLine="567"/>
        <w:jc w:val="both"/>
        <w:rPr>
          <w:sz w:val="24"/>
        </w:rPr>
      </w:pPr>
      <w:r>
        <w:rPr>
          <w:sz w:val="24"/>
        </w:rPr>
        <w:t>Квартира, являющаяся объектом настоящего контракта, никому другому не продана, не заложена, в аренде и под запретом не состоит, не является предметом судебного спора, а также никаким другим способом не произведена уступка прав на нее. Продавец гарантирует Покупателю, что третьи лица не имеют каких-либо прав на Квартиру (права аренды, постоянного или временного пользования).</w:t>
      </w:r>
    </w:p>
    <w:p w14:paraId="5364F49A" w14:textId="77777777" w:rsidR="001A4D6C" w:rsidRDefault="001A4D6C" w:rsidP="001A4D6C">
      <w:pPr>
        <w:pStyle w:val="a7"/>
        <w:keepLines/>
        <w:widowControl w:val="0"/>
        <w:numPr>
          <w:ilvl w:val="1"/>
          <w:numId w:val="2"/>
        </w:numPr>
        <w:ind w:left="0" w:firstLine="567"/>
        <w:jc w:val="both"/>
        <w:rPr>
          <w:sz w:val="24"/>
        </w:rPr>
      </w:pPr>
      <w:r>
        <w:rPr>
          <w:sz w:val="24"/>
          <w:szCs w:val="24"/>
        </w:rPr>
        <w:t>Функциональные, технические и качественные характеристики (при необходимости), а также показатели, позволяющие определить соответствие закупаемой Квартиры установленным Заказчиком требованиям, содержатся в Описании объекта закупки</w:t>
      </w:r>
      <w:r>
        <w:rPr>
          <w:sz w:val="24"/>
        </w:rPr>
        <w:t xml:space="preserve">  (Приложение № 1 к настоящему контракту). </w:t>
      </w:r>
    </w:p>
    <w:p w14:paraId="63088AE4" w14:textId="77777777" w:rsidR="001A4D6C" w:rsidRDefault="001A4D6C" w:rsidP="001A4D6C">
      <w:pPr>
        <w:pStyle w:val="a7"/>
        <w:keepLines/>
        <w:widowControl w:val="0"/>
        <w:numPr>
          <w:ilvl w:val="0"/>
          <w:numId w:val="2"/>
        </w:numPr>
        <w:tabs>
          <w:tab w:val="left" w:pos="993"/>
          <w:tab w:val="left" w:pos="1134"/>
        </w:tabs>
        <w:spacing w:after="120"/>
        <w:jc w:val="center"/>
        <w:rPr>
          <w:b/>
          <w:sz w:val="24"/>
        </w:rPr>
      </w:pPr>
      <w:r>
        <w:rPr>
          <w:rFonts w:eastAsiaTheme="minorHAnsi"/>
          <w:sz w:val="24"/>
          <w:szCs w:val="24"/>
          <w:lang w:eastAsia="en-US"/>
        </w:rPr>
        <w:t xml:space="preserve">Идентификационный код закупки – </w:t>
      </w:r>
      <w:r>
        <w:rPr>
          <w:sz w:val="24"/>
          <w:szCs w:val="24"/>
        </w:rPr>
        <w:t>213352200159435220100101500016810412</w:t>
      </w:r>
    </w:p>
    <w:p w14:paraId="59C52997" w14:textId="77777777" w:rsidR="001A4D6C" w:rsidRDefault="001A4D6C" w:rsidP="001A4D6C">
      <w:pPr>
        <w:pStyle w:val="a7"/>
        <w:keepLines/>
        <w:widowControl w:val="0"/>
        <w:numPr>
          <w:ilvl w:val="0"/>
          <w:numId w:val="2"/>
        </w:numPr>
        <w:tabs>
          <w:tab w:val="left" w:pos="993"/>
          <w:tab w:val="left" w:pos="1134"/>
        </w:tabs>
        <w:spacing w:after="120"/>
        <w:ind w:left="0" w:firstLine="567"/>
        <w:jc w:val="center"/>
        <w:rPr>
          <w:b/>
          <w:sz w:val="24"/>
        </w:rPr>
      </w:pPr>
      <w:r>
        <w:rPr>
          <w:b/>
          <w:sz w:val="24"/>
        </w:rPr>
        <w:t>ОБЯЗАННОСТИ СТОРОН</w:t>
      </w:r>
    </w:p>
    <w:p w14:paraId="7BD95ABF" w14:textId="77777777" w:rsidR="001A4D6C" w:rsidRDefault="001A4D6C" w:rsidP="001A4D6C">
      <w:pPr>
        <w:pStyle w:val="a7"/>
        <w:numPr>
          <w:ilvl w:val="1"/>
          <w:numId w:val="3"/>
        </w:numPr>
        <w:tabs>
          <w:tab w:val="left" w:pos="540"/>
          <w:tab w:val="left" w:pos="1134"/>
        </w:tabs>
        <w:jc w:val="both"/>
        <w:rPr>
          <w:sz w:val="24"/>
        </w:rPr>
      </w:pPr>
      <w:r>
        <w:rPr>
          <w:b/>
          <w:sz w:val="24"/>
        </w:rPr>
        <w:t>Продавец обязуется</w:t>
      </w:r>
      <w:r>
        <w:rPr>
          <w:sz w:val="24"/>
        </w:rPr>
        <w:t>:</w:t>
      </w:r>
    </w:p>
    <w:p w14:paraId="5C7B49DF" w14:textId="77777777" w:rsidR="001A4D6C" w:rsidRDefault="001A4D6C" w:rsidP="001A4D6C">
      <w:pPr>
        <w:pStyle w:val="a7"/>
        <w:tabs>
          <w:tab w:val="left" w:pos="0"/>
        </w:tabs>
        <w:ind w:left="0" w:firstLine="567"/>
        <w:jc w:val="both"/>
        <w:rPr>
          <w:sz w:val="24"/>
        </w:rPr>
      </w:pPr>
      <w:r>
        <w:rPr>
          <w:rFonts w:eastAsiaTheme="minorHAnsi"/>
          <w:sz w:val="24"/>
          <w:szCs w:val="24"/>
          <w:lang w:eastAsia="en-US"/>
        </w:rPr>
        <w:t xml:space="preserve">2.1.1. Одновременно с  проектом контракта, подписанным лицом, имеющим право действовать от имени победителя электронного аукциона, </w:t>
      </w:r>
      <w:r>
        <w:rPr>
          <w:sz w:val="24"/>
        </w:rPr>
        <w:t>предоставить копию документа, подтверждающего право собственности на квартиру.</w:t>
      </w:r>
    </w:p>
    <w:p w14:paraId="00CDCCDA" w14:textId="77777777" w:rsidR="001A4D6C" w:rsidRDefault="001A4D6C" w:rsidP="001A4D6C">
      <w:pPr>
        <w:autoSpaceDE w:val="0"/>
        <w:autoSpaceDN w:val="0"/>
        <w:adjustRightInd w:val="0"/>
        <w:ind w:firstLine="540"/>
        <w:jc w:val="both"/>
        <w:rPr>
          <w:sz w:val="24"/>
        </w:rPr>
      </w:pPr>
      <w:r>
        <w:rPr>
          <w:sz w:val="24"/>
        </w:rPr>
        <w:t>2.1.2.Передать Покупателю Квартиру и предоставить копии</w:t>
      </w:r>
      <w:r>
        <w:rPr>
          <w:bCs/>
          <w:sz w:val="24"/>
          <w:szCs w:val="24"/>
          <w:lang w:eastAsia="zh-CN"/>
        </w:rPr>
        <w:t xml:space="preserve"> кадастрового и/или технического паспортов и/или технического плана и </w:t>
      </w:r>
      <w:r>
        <w:rPr>
          <w:rFonts w:eastAsiaTheme="minorHAnsi"/>
          <w:sz w:val="24"/>
          <w:szCs w:val="24"/>
          <w:lang w:eastAsia="en-US"/>
        </w:rPr>
        <w:t>выписку из Единого государственного реестра недвижимости и/или Свидетельство о государственной регистрации права</w:t>
      </w:r>
      <w:r>
        <w:rPr>
          <w:bCs/>
          <w:sz w:val="24"/>
          <w:szCs w:val="24"/>
          <w:lang w:eastAsia="zh-CN"/>
        </w:rPr>
        <w:t xml:space="preserve"> (далее </w:t>
      </w:r>
      <w:r>
        <w:rPr>
          <w:sz w:val="24"/>
        </w:rPr>
        <w:t xml:space="preserve"> Техническая документация) на нее по акту приема-передачи </w:t>
      </w:r>
      <w:r>
        <w:rPr>
          <w:sz w:val="24"/>
          <w:szCs w:val="24"/>
        </w:rPr>
        <w:t xml:space="preserve">в течение 10 (десяти) рабочих дней </w:t>
      </w:r>
      <w:r>
        <w:rPr>
          <w:sz w:val="24"/>
          <w:szCs w:val="24"/>
        </w:rPr>
        <w:lastRenderedPageBreak/>
        <w:t>со дня заключения контракта.</w:t>
      </w:r>
      <w:r>
        <w:rPr>
          <w:sz w:val="24"/>
        </w:rPr>
        <w:t xml:space="preserve"> При передаче Квартиры в акте приема-передачи отражаются ф</w:t>
      </w:r>
      <w:r>
        <w:rPr>
          <w:sz w:val="24"/>
          <w:szCs w:val="24"/>
        </w:rPr>
        <w:t xml:space="preserve">ункциональные, технические </w:t>
      </w:r>
      <w:r>
        <w:rPr>
          <w:sz w:val="24"/>
        </w:rPr>
        <w:t xml:space="preserve">характеристики Квартиры и ее пригодность к эксплуатации. </w:t>
      </w:r>
    </w:p>
    <w:p w14:paraId="72387CB1" w14:textId="77777777" w:rsidR="001A4D6C" w:rsidRDefault="001A4D6C" w:rsidP="001A4D6C">
      <w:pPr>
        <w:keepLines/>
        <w:tabs>
          <w:tab w:val="left" w:pos="0"/>
          <w:tab w:val="left" w:pos="993"/>
          <w:tab w:val="left" w:pos="1134"/>
        </w:tabs>
        <w:ind w:firstLine="567"/>
        <w:jc w:val="both"/>
        <w:rPr>
          <w:sz w:val="24"/>
        </w:rPr>
      </w:pPr>
      <w:r>
        <w:rPr>
          <w:sz w:val="24"/>
        </w:rPr>
        <w:t xml:space="preserve">2.1.3. Совместно с покупателем в возможно короткий срок </w:t>
      </w:r>
      <w:proofErr w:type="gramStart"/>
      <w:r>
        <w:rPr>
          <w:sz w:val="24"/>
        </w:rPr>
        <w:t>с даты подписания</w:t>
      </w:r>
      <w:proofErr w:type="gramEnd"/>
      <w:r>
        <w:rPr>
          <w:sz w:val="24"/>
        </w:rPr>
        <w:t xml:space="preserve"> акта приема-передачи Квартиры осуществить действия, в том числе предоставить все предусмотренные законодательством документы, необходимые для осуществления государственной регистрации перехода права собственности на квартиру.</w:t>
      </w:r>
    </w:p>
    <w:p w14:paraId="7C1486AA" w14:textId="77777777" w:rsidR="001A4D6C" w:rsidRDefault="001A4D6C" w:rsidP="001A4D6C">
      <w:pPr>
        <w:tabs>
          <w:tab w:val="left" w:pos="0"/>
          <w:tab w:val="left" w:pos="1134"/>
        </w:tabs>
        <w:ind w:firstLine="567"/>
        <w:jc w:val="both"/>
        <w:rPr>
          <w:sz w:val="24"/>
        </w:rPr>
      </w:pPr>
      <w:r>
        <w:rPr>
          <w:sz w:val="24"/>
        </w:rPr>
        <w:t>2.1.4. Нести риски случайной гибели, порчи Квартиры, все расходы по ее содержанию, охране до государственной регистрации перехода права собственности по настоящему контракту в соответствии с порядком, установленным настоящим контрактом.</w:t>
      </w:r>
    </w:p>
    <w:p w14:paraId="3A7F1095" w14:textId="77777777" w:rsidR="001A4D6C" w:rsidRDefault="001A4D6C" w:rsidP="001A4D6C">
      <w:pPr>
        <w:tabs>
          <w:tab w:val="left" w:pos="0"/>
        </w:tabs>
        <w:ind w:firstLine="567"/>
        <w:jc w:val="both"/>
        <w:rPr>
          <w:sz w:val="24"/>
          <w:szCs w:val="24"/>
        </w:rPr>
      </w:pPr>
      <w:r>
        <w:rPr>
          <w:sz w:val="24"/>
        </w:rPr>
        <w:t xml:space="preserve">2.1.5. </w:t>
      </w:r>
      <w:r>
        <w:rPr>
          <w:sz w:val="24"/>
          <w:szCs w:val="24"/>
        </w:rPr>
        <w:t>Оплатить счета за содержание жилого помещения, коммунальные услуги и капитальный ремонт до регистрации перехода права собственности на квартиру.</w:t>
      </w:r>
    </w:p>
    <w:p w14:paraId="37AC0277" w14:textId="77777777" w:rsidR="001A4D6C" w:rsidRDefault="001A4D6C" w:rsidP="001A4D6C">
      <w:pPr>
        <w:tabs>
          <w:tab w:val="left" w:pos="0"/>
        </w:tabs>
        <w:ind w:firstLine="567"/>
        <w:jc w:val="both"/>
        <w:rPr>
          <w:sz w:val="24"/>
        </w:rPr>
      </w:pPr>
      <w:r>
        <w:rPr>
          <w:sz w:val="24"/>
        </w:rPr>
        <w:t>2.1.6. В случаях, предусмотренных действующим законодательством, совместно с Покупателем осуществить действия по нотариальному удостоверению контракта.</w:t>
      </w:r>
    </w:p>
    <w:p w14:paraId="5CE75D01" w14:textId="77777777" w:rsidR="001A4D6C" w:rsidRDefault="001A4D6C" w:rsidP="001A4D6C">
      <w:pPr>
        <w:tabs>
          <w:tab w:val="left" w:pos="540"/>
          <w:tab w:val="left" w:pos="1134"/>
        </w:tabs>
        <w:jc w:val="both"/>
        <w:rPr>
          <w:sz w:val="24"/>
        </w:rPr>
      </w:pPr>
      <w:r>
        <w:rPr>
          <w:b/>
          <w:sz w:val="24"/>
        </w:rPr>
        <w:t xml:space="preserve">                  2.2. Покупатель обязуется</w:t>
      </w:r>
      <w:r>
        <w:rPr>
          <w:sz w:val="24"/>
        </w:rPr>
        <w:t>:</w:t>
      </w:r>
    </w:p>
    <w:p w14:paraId="32E7DE09" w14:textId="77777777" w:rsidR="001A4D6C" w:rsidRDefault="001A4D6C" w:rsidP="001A4D6C">
      <w:pPr>
        <w:pStyle w:val="a7"/>
        <w:tabs>
          <w:tab w:val="left" w:pos="0"/>
          <w:tab w:val="left" w:pos="1134"/>
        </w:tabs>
        <w:ind w:left="0" w:firstLine="567"/>
        <w:jc w:val="both"/>
        <w:rPr>
          <w:sz w:val="24"/>
        </w:rPr>
      </w:pPr>
      <w:r>
        <w:rPr>
          <w:sz w:val="24"/>
        </w:rPr>
        <w:t>2.2.1. Принять Квартиру в соответствии с п. 2.1.2. и разделом 4 настоящего контракта.</w:t>
      </w:r>
    </w:p>
    <w:p w14:paraId="043DBD9D" w14:textId="77777777" w:rsidR="001A4D6C" w:rsidRDefault="001A4D6C" w:rsidP="001A4D6C">
      <w:pPr>
        <w:tabs>
          <w:tab w:val="left" w:pos="0"/>
          <w:tab w:val="left" w:pos="1134"/>
        </w:tabs>
        <w:ind w:firstLine="567"/>
        <w:jc w:val="both"/>
        <w:rPr>
          <w:sz w:val="24"/>
        </w:rPr>
      </w:pPr>
      <w:r>
        <w:rPr>
          <w:sz w:val="24"/>
        </w:rPr>
        <w:t xml:space="preserve">2.2.2. Совместно с Продавцом в возможно короткий срок </w:t>
      </w:r>
      <w:proofErr w:type="gramStart"/>
      <w:r>
        <w:rPr>
          <w:sz w:val="24"/>
        </w:rPr>
        <w:t>с даты подписания</w:t>
      </w:r>
      <w:proofErr w:type="gramEnd"/>
      <w:r>
        <w:rPr>
          <w:sz w:val="24"/>
        </w:rPr>
        <w:t xml:space="preserve"> акта приема-передачи Квартиры осуществить действия, в том числе предоставить все предусмотренные законодательством документы, необходимые для осуществления государственной регистрации перехода права собственности на квартиру.</w:t>
      </w:r>
    </w:p>
    <w:p w14:paraId="4F9FE84E" w14:textId="77777777" w:rsidR="001A4D6C" w:rsidRDefault="001A4D6C" w:rsidP="001A4D6C">
      <w:pPr>
        <w:pStyle w:val="a7"/>
        <w:numPr>
          <w:ilvl w:val="2"/>
          <w:numId w:val="4"/>
        </w:numPr>
        <w:tabs>
          <w:tab w:val="left" w:pos="0"/>
          <w:tab w:val="left" w:pos="993"/>
          <w:tab w:val="left" w:pos="1134"/>
        </w:tabs>
        <w:spacing w:after="120"/>
        <w:ind w:left="0" w:firstLine="567"/>
        <w:jc w:val="both"/>
        <w:rPr>
          <w:sz w:val="24"/>
        </w:rPr>
      </w:pPr>
      <w:r>
        <w:rPr>
          <w:sz w:val="24"/>
        </w:rPr>
        <w:t>Произвести оплату в порядке и сроки, установленные разделом 3 настоящего контракта.</w:t>
      </w:r>
    </w:p>
    <w:p w14:paraId="449FE1FC" w14:textId="77777777" w:rsidR="001A4D6C" w:rsidRDefault="001A4D6C" w:rsidP="001A4D6C">
      <w:pPr>
        <w:pStyle w:val="a7"/>
        <w:numPr>
          <w:ilvl w:val="2"/>
          <w:numId w:val="4"/>
        </w:numPr>
        <w:tabs>
          <w:tab w:val="left" w:pos="0"/>
          <w:tab w:val="left" w:pos="993"/>
          <w:tab w:val="left" w:pos="1134"/>
        </w:tabs>
        <w:spacing w:after="120"/>
        <w:ind w:left="0" w:firstLine="567"/>
        <w:jc w:val="both"/>
        <w:rPr>
          <w:sz w:val="24"/>
        </w:rPr>
      </w:pPr>
      <w:r>
        <w:rPr>
          <w:sz w:val="24"/>
        </w:rPr>
        <w:t>В случаях, предусмотренных действующим законодательством, совместно с Продавцом осуществить действия по нотариальному удостоверению контракта.</w:t>
      </w:r>
    </w:p>
    <w:p w14:paraId="44AD5EBB" w14:textId="77777777" w:rsidR="001A4D6C" w:rsidRDefault="001A4D6C" w:rsidP="001A4D6C">
      <w:pPr>
        <w:pStyle w:val="a7"/>
        <w:tabs>
          <w:tab w:val="left" w:pos="540"/>
          <w:tab w:val="left" w:pos="1134"/>
        </w:tabs>
        <w:ind w:left="540"/>
        <w:jc w:val="both"/>
        <w:rPr>
          <w:sz w:val="24"/>
        </w:rPr>
      </w:pPr>
      <w:r>
        <w:rPr>
          <w:b/>
          <w:sz w:val="24"/>
        </w:rPr>
        <w:t xml:space="preserve">          </w:t>
      </w:r>
    </w:p>
    <w:p w14:paraId="4A181223" w14:textId="77777777" w:rsidR="001A4D6C" w:rsidRDefault="001A4D6C" w:rsidP="001A4D6C">
      <w:pPr>
        <w:pStyle w:val="a7"/>
        <w:tabs>
          <w:tab w:val="left" w:pos="540"/>
          <w:tab w:val="left" w:pos="993"/>
          <w:tab w:val="left" w:pos="1134"/>
        </w:tabs>
        <w:spacing w:after="120"/>
        <w:ind w:left="539"/>
        <w:jc w:val="center"/>
        <w:rPr>
          <w:b/>
          <w:sz w:val="24"/>
        </w:rPr>
      </w:pPr>
      <w:r>
        <w:rPr>
          <w:b/>
          <w:sz w:val="24"/>
        </w:rPr>
        <w:t>3. ЦЕНА КОНТРАКТА И ПОРЯДОК РАСЧЕТОВ</w:t>
      </w:r>
    </w:p>
    <w:p w14:paraId="187C9944" w14:textId="77777777" w:rsidR="001A4D6C" w:rsidRDefault="001A4D6C" w:rsidP="001A4D6C">
      <w:pPr>
        <w:pStyle w:val="a7"/>
        <w:widowControl w:val="0"/>
        <w:tabs>
          <w:tab w:val="left" w:pos="-142"/>
          <w:tab w:val="left" w:pos="993"/>
          <w:tab w:val="left" w:pos="1134"/>
        </w:tabs>
        <w:ind w:left="0" w:firstLine="567"/>
        <w:jc w:val="both"/>
        <w:rPr>
          <w:sz w:val="24"/>
        </w:rPr>
      </w:pPr>
      <w:r>
        <w:rPr>
          <w:sz w:val="24"/>
        </w:rPr>
        <w:t xml:space="preserve">3.1. Цена контракта составляет </w:t>
      </w:r>
      <w:r w:rsidR="007C0ACB">
        <w:rPr>
          <w:sz w:val="24"/>
        </w:rPr>
        <w:t>800 000,00 (восемьсот тысяч)</w:t>
      </w:r>
      <w:r>
        <w:rPr>
          <w:sz w:val="24"/>
        </w:rPr>
        <w:t xml:space="preserve"> рублей. </w:t>
      </w:r>
    </w:p>
    <w:p w14:paraId="7F10834A" w14:textId="77777777" w:rsidR="001A4D6C" w:rsidRDefault="001A4D6C" w:rsidP="001A4D6C">
      <w:pPr>
        <w:pStyle w:val="a7"/>
        <w:widowControl w:val="0"/>
        <w:tabs>
          <w:tab w:val="left" w:pos="-142"/>
          <w:tab w:val="left" w:pos="993"/>
          <w:tab w:val="left" w:pos="1134"/>
        </w:tabs>
        <w:ind w:left="0" w:firstLine="567"/>
        <w:jc w:val="both"/>
        <w:rPr>
          <w:snapToGrid w:val="0"/>
          <w:sz w:val="24"/>
          <w:szCs w:val="24"/>
        </w:rPr>
      </w:pPr>
      <w:r>
        <w:rPr>
          <w:sz w:val="24"/>
          <w:szCs w:val="24"/>
        </w:rPr>
        <w:t xml:space="preserve">3.2. </w:t>
      </w:r>
      <w:r>
        <w:rPr>
          <w:snapToGrid w:val="0"/>
          <w:sz w:val="24"/>
          <w:szCs w:val="24"/>
        </w:rPr>
        <w:t xml:space="preserve">Цена </w:t>
      </w:r>
      <w:r>
        <w:rPr>
          <w:sz w:val="24"/>
          <w:szCs w:val="24"/>
        </w:rPr>
        <w:t xml:space="preserve">контракта </w:t>
      </w:r>
      <w:r>
        <w:rPr>
          <w:snapToGrid w:val="0"/>
          <w:sz w:val="24"/>
          <w:szCs w:val="24"/>
        </w:rPr>
        <w:t xml:space="preserve">включает </w:t>
      </w:r>
      <w:r>
        <w:rPr>
          <w:sz w:val="24"/>
          <w:szCs w:val="24"/>
        </w:rPr>
        <w:t>в себя стоимость  Квартиры, затраты, связанные с ее передачей, стоимость технической документации, а также расходы на страхование, услуги нотариуса, уплату налогов, сборов и других обязательных платежей, связанных с передачей Квартиры Покупателем.</w:t>
      </w:r>
    </w:p>
    <w:p w14:paraId="3789B9ED" w14:textId="77777777" w:rsidR="001A4D6C" w:rsidRDefault="001A4D6C" w:rsidP="001A4D6C">
      <w:pPr>
        <w:pStyle w:val="ConsNormal0"/>
        <w:widowControl w:val="0"/>
        <w:tabs>
          <w:tab w:val="left" w:pos="0"/>
          <w:tab w:val="left" w:pos="851"/>
        </w:tabs>
        <w:ind w:right="0" w:firstLine="567"/>
        <w:jc w:val="both"/>
        <w:rPr>
          <w:rFonts w:ascii="Times New Roman" w:hAnsi="Times New Roman" w:cs="Times New Roman"/>
          <w:bCs/>
          <w:sz w:val="24"/>
          <w:szCs w:val="24"/>
        </w:rPr>
      </w:pPr>
      <w:r>
        <w:rPr>
          <w:rFonts w:ascii="Times New Roman" w:hAnsi="Times New Roman" w:cs="Times New Roman"/>
          <w:sz w:val="24"/>
          <w:szCs w:val="24"/>
        </w:rPr>
        <w:t>3.3. Цена Контракта является</w:t>
      </w:r>
      <w:r>
        <w:rPr>
          <w:rFonts w:ascii="Times New Roman" w:hAnsi="Times New Roman" w:cs="Times New Roman"/>
          <w:snapToGrid w:val="0"/>
          <w:sz w:val="24"/>
          <w:szCs w:val="24"/>
        </w:rPr>
        <w:t xml:space="preserve"> твердой и не может изменяться в ходе его исполнения.</w:t>
      </w:r>
    </w:p>
    <w:p w14:paraId="39AE7F4E" w14:textId="77777777" w:rsidR="001A4D6C" w:rsidRDefault="001A4D6C" w:rsidP="001A4D6C">
      <w:pPr>
        <w:spacing w:line="23" w:lineRule="atLeast"/>
        <w:ind w:firstLine="567"/>
        <w:jc w:val="both"/>
        <w:rPr>
          <w:sz w:val="24"/>
          <w:szCs w:val="24"/>
        </w:rPr>
      </w:pPr>
      <w:r>
        <w:rPr>
          <w:sz w:val="24"/>
          <w:szCs w:val="24"/>
        </w:rPr>
        <w:t xml:space="preserve">3.4. Авансирование по контракту не предусматривается. Оплата цены контракта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Покупателем акта приема-передачи квартиры, при наличии </w:t>
      </w:r>
      <w:r>
        <w:rPr>
          <w:bCs/>
          <w:sz w:val="24"/>
          <w:szCs w:val="24"/>
        </w:rPr>
        <w:t>выписки из Единого государственного реестра недвижимости</w:t>
      </w:r>
      <w:r>
        <w:rPr>
          <w:sz w:val="24"/>
          <w:szCs w:val="24"/>
        </w:rPr>
        <w:t xml:space="preserve">, подтверждающей государственную регистрацию перехода права собственности на Квартиру к Району, выданной в Управлении Федеральной службы государственной регистрации, кадастра и картографии по Вологодской области. </w:t>
      </w:r>
    </w:p>
    <w:p w14:paraId="7656B4BD" w14:textId="77777777" w:rsidR="001A4D6C" w:rsidRDefault="001A4D6C" w:rsidP="001A4D6C">
      <w:pPr>
        <w:spacing w:line="23" w:lineRule="atLeast"/>
        <w:ind w:firstLine="567"/>
        <w:jc w:val="both"/>
        <w:rPr>
          <w:sz w:val="24"/>
        </w:rPr>
      </w:pPr>
      <w:r>
        <w:rPr>
          <w:sz w:val="24"/>
          <w:szCs w:val="24"/>
        </w:rPr>
        <w:t xml:space="preserve">3.5. Вид расчетов: Безналичный расчет. </w:t>
      </w:r>
      <w:r>
        <w:rPr>
          <w:sz w:val="24"/>
        </w:rPr>
        <w:t>Перечисление денежных средств в оплату установленной цены контракта осуществляется на указанный в контракте счет Продавца.</w:t>
      </w:r>
    </w:p>
    <w:p w14:paraId="7760BBF4" w14:textId="77777777" w:rsidR="001A4D6C" w:rsidRDefault="001A4D6C" w:rsidP="001A4D6C">
      <w:pPr>
        <w:pStyle w:val="ConsNormal0"/>
        <w:widowControl w:val="0"/>
        <w:tabs>
          <w:tab w:val="left" w:pos="0"/>
          <w:tab w:val="left" w:pos="851"/>
        </w:tabs>
        <w:ind w:right="0" w:firstLine="567"/>
        <w:jc w:val="both"/>
        <w:rPr>
          <w:rFonts w:ascii="Times New Roman" w:hAnsi="Times New Roman" w:cs="Times New Roman"/>
          <w:b/>
          <w:sz w:val="24"/>
          <w:szCs w:val="24"/>
        </w:rPr>
      </w:pPr>
      <w:r>
        <w:rPr>
          <w:rFonts w:ascii="Times New Roman" w:hAnsi="Times New Roman" w:cs="Times New Roman"/>
          <w:sz w:val="24"/>
          <w:szCs w:val="24"/>
        </w:rPr>
        <w:t>3.6. Источник финансирования: федеральный бюджет, областной бюджет.</w:t>
      </w:r>
    </w:p>
    <w:p w14:paraId="5517853D" w14:textId="77777777" w:rsidR="001A4D6C" w:rsidRDefault="001A4D6C" w:rsidP="001A4D6C">
      <w:pPr>
        <w:pStyle w:val="ConsNormal0"/>
        <w:widowControl w:val="0"/>
        <w:tabs>
          <w:tab w:val="left" w:pos="0"/>
          <w:tab w:val="left" w:pos="851"/>
        </w:tabs>
        <w:ind w:right="0" w:firstLine="567"/>
        <w:jc w:val="both"/>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napToGrid w:val="0"/>
          <w:sz w:val="24"/>
          <w:szCs w:val="24"/>
        </w:rPr>
        <w:t xml:space="preserve">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может быть </w:t>
      </w:r>
      <w:proofErr w:type="gramStart"/>
      <w:r>
        <w:rPr>
          <w:rFonts w:ascii="Times New Roman" w:hAnsi="Times New Roman" w:cs="Times New Roman"/>
          <w:snapToGrid w:val="0"/>
          <w:sz w:val="24"/>
          <w:szCs w:val="24"/>
        </w:rPr>
        <w:t>уменьшена</w:t>
      </w:r>
      <w:proofErr w:type="gramEnd"/>
      <w:r>
        <w:rPr>
          <w:rFonts w:ascii="Times New Roman" w:hAnsi="Times New Roman" w:cs="Times New Roman"/>
          <w:snapToGrid w:val="0"/>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025F49E8" w14:textId="77777777" w:rsidR="001A4D6C" w:rsidRDefault="001A4D6C" w:rsidP="001A4D6C">
      <w:pPr>
        <w:tabs>
          <w:tab w:val="left" w:pos="-142"/>
          <w:tab w:val="left" w:pos="993"/>
        </w:tabs>
        <w:autoSpaceDE w:val="0"/>
        <w:autoSpaceDN w:val="0"/>
        <w:adjustRightInd w:val="0"/>
        <w:ind w:firstLine="567"/>
        <w:jc w:val="both"/>
        <w:rPr>
          <w:b/>
          <w:sz w:val="24"/>
        </w:rPr>
      </w:pPr>
    </w:p>
    <w:p w14:paraId="1CA30D78" w14:textId="77777777" w:rsidR="001A4D6C" w:rsidRDefault="001A4D6C" w:rsidP="001A4D6C">
      <w:pPr>
        <w:pStyle w:val="a7"/>
        <w:tabs>
          <w:tab w:val="left" w:pos="540"/>
          <w:tab w:val="left" w:pos="993"/>
        </w:tabs>
        <w:ind w:left="540"/>
        <w:rPr>
          <w:b/>
          <w:sz w:val="24"/>
        </w:rPr>
      </w:pPr>
      <w:r>
        <w:rPr>
          <w:b/>
          <w:sz w:val="24"/>
        </w:rPr>
        <w:t>4. ПОРЯДОК И СРОКИ ОСУЩЕСТВЛЕНИЯ ПРИЕМКИ И ПЕРЕДАЧИ КВАРТИРЫ</w:t>
      </w:r>
    </w:p>
    <w:p w14:paraId="36487350" w14:textId="77777777" w:rsidR="001A4D6C" w:rsidRDefault="001A4D6C" w:rsidP="001A4D6C">
      <w:pPr>
        <w:pStyle w:val="a7"/>
        <w:numPr>
          <w:ilvl w:val="1"/>
          <w:numId w:val="5"/>
        </w:numPr>
        <w:tabs>
          <w:tab w:val="left" w:pos="0"/>
          <w:tab w:val="left" w:pos="993"/>
        </w:tabs>
        <w:ind w:left="0" w:firstLine="567"/>
        <w:jc w:val="both"/>
        <w:rPr>
          <w:sz w:val="24"/>
        </w:rPr>
      </w:pPr>
      <w:r>
        <w:rPr>
          <w:rFonts w:eastAsia="Calibri"/>
          <w:sz w:val="24"/>
        </w:rPr>
        <w:t xml:space="preserve">Приемка и передача квартиры и Технической документации на неё осуществляется по акту приема-передачи в сроки, указанные в пункте </w:t>
      </w:r>
      <w:r>
        <w:rPr>
          <w:sz w:val="24"/>
        </w:rPr>
        <w:t xml:space="preserve">2.1.2. Контракта. </w:t>
      </w:r>
      <w:r>
        <w:rPr>
          <w:rFonts w:eastAsia="Calibri"/>
          <w:sz w:val="24"/>
        </w:rPr>
        <w:t xml:space="preserve">При передаче квартиры в акте отражаются </w:t>
      </w:r>
      <w:r>
        <w:rPr>
          <w:sz w:val="24"/>
          <w:szCs w:val="24"/>
        </w:rPr>
        <w:t>функциональные, технические и качественные</w:t>
      </w:r>
      <w:r>
        <w:rPr>
          <w:rFonts w:eastAsia="Calibri"/>
          <w:sz w:val="24"/>
        </w:rPr>
        <w:t xml:space="preserve"> характеристики Квартиры и её пригодность к эксплуатации.</w:t>
      </w:r>
    </w:p>
    <w:p w14:paraId="147C8FD1" w14:textId="77777777" w:rsidR="001A4D6C" w:rsidRDefault="001A4D6C" w:rsidP="001A4D6C">
      <w:pPr>
        <w:pStyle w:val="a7"/>
        <w:numPr>
          <w:ilvl w:val="1"/>
          <w:numId w:val="6"/>
        </w:numPr>
        <w:tabs>
          <w:tab w:val="left" w:pos="540"/>
          <w:tab w:val="left" w:pos="993"/>
        </w:tabs>
        <w:ind w:left="0" w:firstLine="567"/>
        <w:jc w:val="both"/>
        <w:rPr>
          <w:spacing w:val="-7"/>
          <w:w w:val="102"/>
          <w:sz w:val="24"/>
          <w:szCs w:val="24"/>
        </w:rPr>
      </w:pPr>
      <w:r>
        <w:rPr>
          <w:rFonts w:eastAsia="Calibri"/>
          <w:sz w:val="24"/>
        </w:rPr>
        <w:lastRenderedPageBreak/>
        <w:t xml:space="preserve">Подготовка и подписание акта приема-передачи осуществляется после осмотра квартиры и проведения экспертизы на предмет соответствия приобретаемой квартиры условиям Описания объекта закупки, настоящего контракта и заявки </w:t>
      </w:r>
      <w:r>
        <w:rPr>
          <w:sz w:val="24"/>
        </w:rPr>
        <w:t>Продавца</w:t>
      </w:r>
      <w:r>
        <w:rPr>
          <w:rFonts w:eastAsia="Calibri"/>
          <w:sz w:val="24"/>
        </w:rPr>
        <w:t xml:space="preserve">, не позднее срока указанного в пункте </w:t>
      </w:r>
      <w:r>
        <w:rPr>
          <w:sz w:val="24"/>
        </w:rPr>
        <w:t>2.1.2. Контракта.</w:t>
      </w:r>
    </w:p>
    <w:p w14:paraId="09A610E8" w14:textId="77777777" w:rsidR="001A4D6C" w:rsidRDefault="001A4D6C" w:rsidP="001A4D6C">
      <w:pPr>
        <w:pStyle w:val="a7"/>
        <w:numPr>
          <w:ilvl w:val="1"/>
          <w:numId w:val="6"/>
        </w:numPr>
        <w:tabs>
          <w:tab w:val="left" w:pos="540"/>
          <w:tab w:val="left" w:pos="993"/>
        </w:tabs>
        <w:ind w:left="0" w:firstLine="567"/>
        <w:jc w:val="both"/>
        <w:rPr>
          <w:spacing w:val="-7"/>
          <w:w w:val="102"/>
          <w:sz w:val="24"/>
          <w:szCs w:val="24"/>
        </w:rPr>
      </w:pPr>
      <w:r>
        <w:rPr>
          <w:rFonts w:eastAsia="Calibri"/>
          <w:sz w:val="24"/>
        </w:rPr>
        <w:t xml:space="preserve">  В случае</w:t>
      </w:r>
      <w:proofErr w:type="gramStart"/>
      <w:r>
        <w:rPr>
          <w:rFonts w:eastAsia="Calibri"/>
          <w:sz w:val="24"/>
        </w:rPr>
        <w:t>,</w:t>
      </w:r>
      <w:proofErr w:type="gramEnd"/>
      <w:r>
        <w:rPr>
          <w:rFonts w:eastAsia="Calibri"/>
          <w:sz w:val="24"/>
        </w:rPr>
        <w:t xml:space="preserve"> если по результатам экспертизы установлены нарушения требований Описания объекта закупки, настоящего контракта и заявки </w:t>
      </w:r>
      <w:r>
        <w:rPr>
          <w:sz w:val="24"/>
        </w:rPr>
        <w:t>Продавца</w:t>
      </w:r>
      <w:r>
        <w:rPr>
          <w:rFonts w:eastAsia="Calibri"/>
          <w:sz w:val="24"/>
        </w:rPr>
        <w:t xml:space="preserve">, не препятствующие приемке квартиры, </w:t>
      </w:r>
      <w:r>
        <w:rPr>
          <w:sz w:val="24"/>
          <w:szCs w:val="24"/>
        </w:rPr>
        <w:t>Сторонами составляется акт, в котором фиксируется перечень дефектов (</w:t>
      </w:r>
      <w:r>
        <w:rPr>
          <w:snapToGrid w:val="0"/>
          <w:sz w:val="24"/>
          <w:szCs w:val="24"/>
        </w:rPr>
        <w:t>недостатков</w:t>
      </w:r>
      <w:r>
        <w:rPr>
          <w:sz w:val="24"/>
          <w:szCs w:val="24"/>
        </w:rPr>
        <w:t xml:space="preserve">) и сроки их устранения </w:t>
      </w:r>
      <w:r>
        <w:rPr>
          <w:sz w:val="24"/>
        </w:rPr>
        <w:t>Продавцом</w:t>
      </w:r>
      <w:r>
        <w:rPr>
          <w:sz w:val="24"/>
          <w:szCs w:val="24"/>
        </w:rPr>
        <w:t xml:space="preserve">. </w:t>
      </w:r>
      <w:r>
        <w:rPr>
          <w:sz w:val="24"/>
        </w:rPr>
        <w:t>Продавец</w:t>
      </w:r>
      <w:r>
        <w:rPr>
          <w:sz w:val="24"/>
          <w:szCs w:val="24"/>
        </w:rPr>
        <w:t xml:space="preserve"> обязан устранить все обнаруженные недостатки своими силами и за свой счет в срок не более 5 (пяти) календарных дней</w:t>
      </w:r>
      <w:r>
        <w:rPr>
          <w:spacing w:val="-7"/>
          <w:w w:val="102"/>
          <w:sz w:val="24"/>
          <w:szCs w:val="24"/>
        </w:rPr>
        <w:t xml:space="preserve">. </w:t>
      </w:r>
    </w:p>
    <w:p w14:paraId="42E34ECD" w14:textId="77777777" w:rsidR="001A4D6C" w:rsidRDefault="001A4D6C" w:rsidP="001A4D6C">
      <w:pPr>
        <w:pStyle w:val="a7"/>
        <w:numPr>
          <w:ilvl w:val="1"/>
          <w:numId w:val="6"/>
        </w:numPr>
        <w:tabs>
          <w:tab w:val="left" w:pos="540"/>
          <w:tab w:val="left" w:pos="993"/>
        </w:tabs>
        <w:ind w:left="0" w:firstLine="567"/>
        <w:jc w:val="both"/>
        <w:rPr>
          <w:rFonts w:eastAsia="Calibri"/>
          <w:sz w:val="24"/>
        </w:rPr>
      </w:pPr>
      <w:proofErr w:type="gramStart"/>
      <w:r>
        <w:rPr>
          <w:rFonts w:eastAsia="Calibri"/>
          <w:sz w:val="24"/>
        </w:rPr>
        <w:t>В случае, если по результатам экспертизы обнаружены существенные нарушения Продавцом требований к качеству квартиры, а именно неустранимые недостатки, недостатки,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другие подобные недостатки (</w:t>
      </w:r>
      <w:hyperlink r:id="rId8" w:history="1">
        <w:r>
          <w:rPr>
            <w:rStyle w:val="a3"/>
            <w:rFonts w:eastAsia="Calibri"/>
            <w:color w:val="auto"/>
            <w:sz w:val="24"/>
            <w:u w:val="none"/>
          </w:rPr>
          <w:t>пункт 2 статьи 475</w:t>
        </w:r>
      </w:hyperlink>
      <w:r>
        <w:rPr>
          <w:rFonts w:eastAsia="Calibri"/>
          <w:sz w:val="24"/>
        </w:rPr>
        <w:t xml:space="preserve"> ГК РФ) муниципальный  контракт расторгается покупателем в одностороннем порядке в соответствии со ст</w:t>
      </w:r>
      <w:proofErr w:type="gramEnd"/>
      <w:r>
        <w:rPr>
          <w:rFonts w:eastAsia="Calibri"/>
          <w:sz w:val="24"/>
        </w:rPr>
        <w:t>. 95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552E2FE" w14:textId="77777777" w:rsidR="001A4D6C" w:rsidRDefault="001A4D6C" w:rsidP="001A4D6C">
      <w:pPr>
        <w:tabs>
          <w:tab w:val="left" w:pos="540"/>
          <w:tab w:val="left" w:pos="993"/>
        </w:tabs>
        <w:ind w:firstLine="567"/>
        <w:jc w:val="both"/>
        <w:rPr>
          <w:spacing w:val="-7"/>
          <w:w w:val="102"/>
          <w:sz w:val="24"/>
          <w:szCs w:val="24"/>
        </w:rPr>
      </w:pPr>
      <w:r>
        <w:rPr>
          <w:spacing w:val="-7"/>
          <w:w w:val="102"/>
          <w:sz w:val="24"/>
          <w:szCs w:val="24"/>
        </w:rPr>
        <w:t xml:space="preserve">4.5. </w:t>
      </w:r>
      <w:r>
        <w:rPr>
          <w:rFonts w:eastAsia="Calibri"/>
          <w:sz w:val="24"/>
          <w:szCs w:val="24"/>
        </w:rPr>
        <w:t>Заключение об осуществлении экспертизы</w:t>
      </w:r>
      <w:r>
        <w:rPr>
          <w:b/>
          <w:sz w:val="24"/>
          <w:szCs w:val="24"/>
        </w:rPr>
        <w:t xml:space="preserve"> </w:t>
      </w:r>
      <w:r>
        <w:rPr>
          <w:sz w:val="24"/>
          <w:szCs w:val="24"/>
        </w:rPr>
        <w:t xml:space="preserve">подписывается Сторонами после устранения </w:t>
      </w:r>
      <w:r>
        <w:rPr>
          <w:sz w:val="24"/>
        </w:rPr>
        <w:t>Продавцом</w:t>
      </w:r>
      <w:r>
        <w:rPr>
          <w:sz w:val="24"/>
          <w:szCs w:val="24"/>
        </w:rPr>
        <w:t xml:space="preserve"> всех выявленных при осмотре  и экспертизе дефектов (</w:t>
      </w:r>
      <w:r>
        <w:rPr>
          <w:snapToGrid w:val="0"/>
          <w:sz w:val="24"/>
          <w:szCs w:val="24"/>
        </w:rPr>
        <w:t>недостатков</w:t>
      </w:r>
      <w:r>
        <w:rPr>
          <w:sz w:val="24"/>
          <w:szCs w:val="24"/>
        </w:rPr>
        <w:t>) (при наличии)</w:t>
      </w:r>
      <w:r>
        <w:rPr>
          <w:spacing w:val="-7"/>
          <w:w w:val="102"/>
          <w:sz w:val="24"/>
          <w:szCs w:val="24"/>
        </w:rPr>
        <w:t xml:space="preserve">. </w:t>
      </w:r>
    </w:p>
    <w:p w14:paraId="77DAFFEA" w14:textId="77777777" w:rsidR="001A4D6C" w:rsidRDefault="001A4D6C" w:rsidP="001A4D6C">
      <w:pPr>
        <w:tabs>
          <w:tab w:val="left" w:pos="540"/>
          <w:tab w:val="left" w:pos="993"/>
        </w:tabs>
        <w:spacing w:after="240"/>
        <w:ind w:firstLine="567"/>
        <w:jc w:val="both"/>
        <w:rPr>
          <w:b/>
          <w:sz w:val="24"/>
        </w:rPr>
      </w:pPr>
      <w:r>
        <w:rPr>
          <w:rFonts w:eastAsia="Calibri"/>
          <w:sz w:val="24"/>
        </w:rPr>
        <w:t>4.6.Стороны контракта в возможно короткий срок с даты, подписания акта приема-передачи квартиры осуществляют действия, необходимые для проведения государственной регистрации перехода права собственности на квартиру</w:t>
      </w:r>
      <w:r>
        <w:rPr>
          <w:sz w:val="24"/>
        </w:rPr>
        <w:t>.</w:t>
      </w:r>
    </w:p>
    <w:p w14:paraId="2798A573" w14:textId="77777777" w:rsidR="001A4D6C" w:rsidRDefault="001A4D6C" w:rsidP="001A4D6C">
      <w:pPr>
        <w:pStyle w:val="a7"/>
        <w:numPr>
          <w:ilvl w:val="0"/>
          <w:numId w:val="6"/>
        </w:numPr>
        <w:tabs>
          <w:tab w:val="left" w:pos="540"/>
          <w:tab w:val="left" w:pos="993"/>
        </w:tabs>
        <w:spacing w:before="240"/>
        <w:ind w:left="0" w:firstLine="540"/>
        <w:jc w:val="center"/>
        <w:rPr>
          <w:b/>
          <w:sz w:val="24"/>
        </w:rPr>
      </w:pPr>
      <w:r>
        <w:rPr>
          <w:b/>
          <w:sz w:val="24"/>
        </w:rPr>
        <w:t>ПЕРЕХОД ПРАВА СОБСТВЕННОСТИ НА КВАРТИРУ</w:t>
      </w:r>
    </w:p>
    <w:p w14:paraId="261006EB" w14:textId="77777777" w:rsidR="001A4D6C" w:rsidRDefault="001A4D6C" w:rsidP="001A4D6C">
      <w:pPr>
        <w:tabs>
          <w:tab w:val="left" w:pos="540"/>
          <w:tab w:val="left" w:pos="993"/>
        </w:tabs>
        <w:ind w:firstLine="567"/>
        <w:jc w:val="both"/>
        <w:rPr>
          <w:sz w:val="24"/>
        </w:rPr>
      </w:pPr>
      <w:r>
        <w:rPr>
          <w:sz w:val="24"/>
        </w:rPr>
        <w:t xml:space="preserve">5.1.Право собственности Продавца на Квартиру прекращается, а право собственности у Района возникает </w:t>
      </w:r>
      <w:proofErr w:type="gramStart"/>
      <w:r>
        <w:rPr>
          <w:sz w:val="24"/>
        </w:rPr>
        <w:t>с даты</w:t>
      </w:r>
      <w:proofErr w:type="gramEnd"/>
      <w:r>
        <w:rPr>
          <w:sz w:val="24"/>
        </w:rPr>
        <w:t xml:space="preserve"> государственной регистрации перехода права собственности на Квартиру.</w:t>
      </w:r>
    </w:p>
    <w:p w14:paraId="4FE62C8D" w14:textId="77777777" w:rsidR="001A4D6C" w:rsidRDefault="001A4D6C" w:rsidP="001A4D6C">
      <w:pPr>
        <w:tabs>
          <w:tab w:val="left" w:pos="0"/>
          <w:tab w:val="left" w:pos="993"/>
          <w:tab w:val="left" w:pos="1134"/>
        </w:tabs>
        <w:spacing w:after="120"/>
        <w:ind w:firstLine="426"/>
        <w:jc w:val="both"/>
        <w:rPr>
          <w:sz w:val="24"/>
        </w:rPr>
      </w:pPr>
      <w:r>
        <w:rPr>
          <w:sz w:val="24"/>
        </w:rPr>
        <w:t>5.2.Государственная регистрация перехода права собственности осуществляется после исполнения Продавцом обязанностей, установленных пунктами 2.1.2. и 2.1.3. настоящего контракта, а Покупатель – обязанностей, установленных  п. 2.2.1 и  2.2.2, а также в случаях, предусмотренных действующим законодательством, после нотариального удостоверения контракта.</w:t>
      </w:r>
    </w:p>
    <w:p w14:paraId="4C480C7E" w14:textId="77777777" w:rsidR="001A4D6C" w:rsidRDefault="001A4D6C" w:rsidP="001A4D6C">
      <w:pPr>
        <w:pStyle w:val="a7"/>
        <w:tabs>
          <w:tab w:val="left" w:pos="540"/>
          <w:tab w:val="left" w:pos="1134"/>
        </w:tabs>
        <w:ind w:left="540"/>
        <w:jc w:val="center"/>
        <w:rPr>
          <w:b/>
          <w:sz w:val="24"/>
        </w:rPr>
      </w:pPr>
      <w:r>
        <w:rPr>
          <w:b/>
          <w:sz w:val="24"/>
        </w:rPr>
        <w:t>6. ОТВЕТСТВЕННОСТЬ СТОРОН</w:t>
      </w:r>
    </w:p>
    <w:p w14:paraId="03140D80" w14:textId="77777777" w:rsidR="001A4D6C" w:rsidRDefault="001A4D6C" w:rsidP="001A4D6C">
      <w:pPr>
        <w:widowControl w:val="0"/>
        <w:jc w:val="both"/>
        <w:rPr>
          <w:sz w:val="24"/>
          <w:szCs w:val="24"/>
        </w:rPr>
      </w:pPr>
      <w:r>
        <w:rPr>
          <w:sz w:val="24"/>
          <w:szCs w:val="24"/>
        </w:rPr>
        <w:t>6.1.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14:paraId="3356A52B" w14:textId="77777777" w:rsidR="001A4D6C" w:rsidRDefault="001A4D6C" w:rsidP="001A4D6C">
      <w:pPr>
        <w:autoSpaceDE w:val="0"/>
        <w:autoSpaceDN w:val="0"/>
        <w:adjustRightInd w:val="0"/>
        <w:jc w:val="both"/>
        <w:rPr>
          <w:rFonts w:eastAsia="Calibri"/>
          <w:sz w:val="24"/>
          <w:szCs w:val="24"/>
          <w:lang w:eastAsia="en-US"/>
        </w:rPr>
      </w:pPr>
      <w:r>
        <w:rPr>
          <w:rFonts w:eastAsia="Calibri"/>
          <w:sz w:val="24"/>
          <w:szCs w:val="24"/>
          <w:lang w:eastAsia="en-US"/>
        </w:rPr>
        <w:t xml:space="preserve">        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rFonts w:eastAsia="Calibri"/>
          <w:i/>
          <w:sz w:val="24"/>
          <w:szCs w:val="24"/>
          <w:lang w:eastAsia="en-US"/>
        </w:rPr>
        <w:t>ключевой</w:t>
      </w:r>
      <w:r>
        <w:rPr>
          <w:rFonts w:eastAsia="Calibri"/>
          <w:sz w:val="24"/>
          <w:szCs w:val="24"/>
          <w:lang w:eastAsia="en-US"/>
        </w:rPr>
        <w:t xml:space="preserve"> ставки Центрального банка Российской Федерации от не уплаченной в срок суммы.</w:t>
      </w:r>
    </w:p>
    <w:p w14:paraId="1E0B28E9" w14:textId="77777777" w:rsidR="001A4D6C" w:rsidRDefault="001A4D6C" w:rsidP="001A4D6C">
      <w:pPr>
        <w:autoSpaceDE w:val="0"/>
        <w:autoSpaceDN w:val="0"/>
        <w:adjustRightInd w:val="0"/>
        <w:ind w:firstLine="567"/>
        <w:jc w:val="both"/>
        <w:rPr>
          <w:sz w:val="24"/>
          <w:szCs w:val="24"/>
          <w:lang w:eastAsia="en-US"/>
        </w:rPr>
      </w:pPr>
      <w:r>
        <w:rPr>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sz w:val="24"/>
          <w:szCs w:val="24"/>
          <w:lang w:eastAsia="en-US"/>
        </w:rPr>
        <w:t>:</w:t>
      </w:r>
    </w:p>
    <w:p w14:paraId="2D2D254C" w14:textId="77777777" w:rsidR="001A4D6C" w:rsidRDefault="001A4D6C" w:rsidP="001A4D6C">
      <w:pPr>
        <w:autoSpaceDE w:val="0"/>
        <w:autoSpaceDN w:val="0"/>
        <w:adjustRightInd w:val="0"/>
        <w:ind w:firstLine="540"/>
        <w:jc w:val="both"/>
        <w:rPr>
          <w:szCs w:val="24"/>
          <w:lang w:eastAsia="en-US"/>
        </w:rPr>
      </w:pPr>
      <w:r>
        <w:rPr>
          <w:szCs w:val="24"/>
          <w:lang w:eastAsia="en-US"/>
        </w:rPr>
        <w:t>а) 1000 рублей, если цена контракта не превышает 3 млн. рублей (включительно);</w:t>
      </w:r>
    </w:p>
    <w:p w14:paraId="37FCA65B" w14:textId="77777777" w:rsidR="001A4D6C" w:rsidRDefault="001A4D6C" w:rsidP="001A4D6C">
      <w:pPr>
        <w:autoSpaceDE w:val="0"/>
        <w:autoSpaceDN w:val="0"/>
        <w:adjustRightInd w:val="0"/>
        <w:ind w:firstLine="540"/>
        <w:jc w:val="both"/>
        <w:rPr>
          <w:szCs w:val="24"/>
          <w:lang w:eastAsia="en-US"/>
        </w:rPr>
      </w:pPr>
      <w:r>
        <w:rPr>
          <w:szCs w:val="24"/>
          <w:lang w:eastAsia="en-US"/>
        </w:rPr>
        <w:t>б) 5000 рублей, если цена контракта составляет от 3 млн. рублей до 50 млн. рублей (включительно);</w:t>
      </w:r>
    </w:p>
    <w:p w14:paraId="7286D16A" w14:textId="77777777" w:rsidR="001A4D6C" w:rsidRDefault="001A4D6C" w:rsidP="001A4D6C">
      <w:pPr>
        <w:autoSpaceDE w:val="0"/>
        <w:autoSpaceDN w:val="0"/>
        <w:adjustRightInd w:val="0"/>
        <w:ind w:firstLine="540"/>
        <w:jc w:val="both"/>
        <w:rPr>
          <w:szCs w:val="24"/>
          <w:lang w:eastAsia="en-US"/>
        </w:rPr>
      </w:pPr>
      <w:r>
        <w:rPr>
          <w:szCs w:val="24"/>
          <w:lang w:eastAsia="en-US"/>
        </w:rPr>
        <w:t>в) 10000 рублей, если цена контракта составляет от 50 млн. рублей до 100 млн. рублей (включительно);</w:t>
      </w:r>
    </w:p>
    <w:p w14:paraId="391CBFFA" w14:textId="77777777" w:rsidR="001A4D6C" w:rsidRDefault="001A4D6C" w:rsidP="001A4D6C">
      <w:pPr>
        <w:autoSpaceDE w:val="0"/>
        <w:autoSpaceDN w:val="0"/>
        <w:adjustRightInd w:val="0"/>
        <w:ind w:firstLine="540"/>
        <w:jc w:val="both"/>
        <w:rPr>
          <w:szCs w:val="24"/>
          <w:lang w:eastAsia="en-US"/>
        </w:rPr>
      </w:pPr>
      <w:r>
        <w:rPr>
          <w:szCs w:val="24"/>
          <w:lang w:eastAsia="en-US"/>
        </w:rPr>
        <w:t>г) 100000 рублей, если цена контракта превышает 100 млн. рублей.</w:t>
      </w:r>
    </w:p>
    <w:p w14:paraId="1EFDA606" w14:textId="77777777" w:rsidR="001A4D6C" w:rsidRDefault="001A4D6C" w:rsidP="001A4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40"/>
        <w:jc w:val="both"/>
        <w:rPr>
          <w:rFonts w:ascii="Verdana" w:hAnsi="Verdana"/>
          <w:sz w:val="21"/>
          <w:szCs w:val="21"/>
        </w:rPr>
      </w:pPr>
      <w:r>
        <w:rPr>
          <w:sz w:val="24"/>
          <w:szCs w:val="24"/>
        </w:rPr>
        <w:t>6.4.</w:t>
      </w:r>
      <w:r>
        <w:rPr>
          <w:rFonts w:ascii="Courier New" w:hAnsi="Courier New"/>
          <w:sz w:val="24"/>
          <w:szCs w:val="24"/>
        </w:rPr>
        <w:t xml:space="preserve"> </w:t>
      </w:r>
      <w:r>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Pr>
          <w:sz w:val="24"/>
          <w:szCs w:val="24"/>
        </w:rPr>
        <w:lastRenderedPageBreak/>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3D7039C" w14:textId="77777777" w:rsidR="001A4D6C" w:rsidRDefault="001A4D6C" w:rsidP="001A4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40"/>
        <w:jc w:val="both"/>
        <w:rPr>
          <w:sz w:val="21"/>
          <w:szCs w:val="21"/>
        </w:rPr>
      </w:pPr>
      <w:r>
        <w:rPr>
          <w:sz w:val="24"/>
          <w:szCs w:val="24"/>
        </w:rPr>
        <w:t xml:space="preserve">6.5. </w:t>
      </w:r>
      <w:proofErr w:type="gramStart"/>
      <w:r>
        <w:rPr>
          <w:sz w:val="24"/>
          <w:szCs w:val="24"/>
        </w:rPr>
        <w:t xml:space="preserve">Пеня начисляется за каждый день просрочки исполнения </w:t>
      </w:r>
      <w:r>
        <w:rPr>
          <w:rFonts w:eastAsia="Calibri"/>
          <w:sz w:val="24"/>
          <w:szCs w:val="24"/>
          <w:lang w:eastAsia="en-US"/>
        </w:rPr>
        <w:t>Подрядчиком</w:t>
      </w:r>
      <w:r>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sz w:val="24"/>
          <w:szCs w:val="24"/>
        </w:rPr>
        <w:t xml:space="preserve"> контракта) и фактически исполненных </w:t>
      </w:r>
      <w:r>
        <w:rPr>
          <w:rFonts w:eastAsia="Calibri"/>
          <w:sz w:val="24"/>
          <w:szCs w:val="24"/>
          <w:lang w:eastAsia="en-US"/>
        </w:rPr>
        <w:t>Подрядчиком</w:t>
      </w:r>
      <w:r>
        <w:rPr>
          <w:sz w:val="24"/>
          <w:szCs w:val="24"/>
        </w:rPr>
        <w:t>, за исключением случаев, если законодательством Российской Федерации установлен иной порядок начисления пени.</w:t>
      </w:r>
    </w:p>
    <w:p w14:paraId="6AB21976" w14:textId="77777777" w:rsidR="001A4D6C" w:rsidRDefault="001A4D6C" w:rsidP="001A4D6C">
      <w:pPr>
        <w:autoSpaceDE w:val="0"/>
        <w:autoSpaceDN w:val="0"/>
        <w:adjustRightInd w:val="0"/>
        <w:ind w:firstLine="567"/>
        <w:jc w:val="both"/>
        <w:rPr>
          <w:sz w:val="24"/>
          <w:szCs w:val="24"/>
          <w:lang w:eastAsia="en-US"/>
        </w:rPr>
      </w:pPr>
      <w:r>
        <w:rPr>
          <w:sz w:val="24"/>
          <w:szCs w:val="24"/>
        </w:rPr>
        <w:t xml:space="preserve"> 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b/>
          <w:i/>
          <w:sz w:val="24"/>
          <w:szCs w:val="24"/>
        </w:rPr>
        <w:t>за исключением случаев, предусмотренных пунктами 6.7, 6.8  настоящего контракта</w:t>
      </w:r>
      <w:r>
        <w:rPr>
          <w:sz w:val="24"/>
          <w:szCs w:val="24"/>
        </w:rPr>
        <w:t>)</w:t>
      </w:r>
      <w:r>
        <w:rPr>
          <w:sz w:val="24"/>
          <w:szCs w:val="24"/>
          <w:lang w:eastAsia="en-US"/>
        </w:rPr>
        <w:t>:</w:t>
      </w:r>
    </w:p>
    <w:p w14:paraId="4D87C0FF" w14:textId="77777777" w:rsidR="001A4D6C" w:rsidRDefault="001A4D6C" w:rsidP="001A4D6C">
      <w:pPr>
        <w:autoSpaceDE w:val="0"/>
        <w:autoSpaceDN w:val="0"/>
        <w:adjustRightInd w:val="0"/>
        <w:ind w:firstLine="480"/>
        <w:jc w:val="both"/>
        <w:rPr>
          <w:rFonts w:cs="Arial"/>
          <w:szCs w:val="24"/>
        </w:rPr>
      </w:pPr>
      <w:r>
        <w:rPr>
          <w:rFonts w:cs="Arial"/>
          <w:szCs w:val="24"/>
        </w:rPr>
        <w:t>а) 10 процентов цены контракта (этапа) в случае, если цена контракта (этапа) не превышает 3 млн. рублей;</w:t>
      </w:r>
    </w:p>
    <w:p w14:paraId="6C03DD83" w14:textId="77777777" w:rsidR="001A4D6C" w:rsidRDefault="001A4D6C" w:rsidP="001A4D6C">
      <w:pPr>
        <w:autoSpaceDE w:val="0"/>
        <w:autoSpaceDN w:val="0"/>
        <w:adjustRightInd w:val="0"/>
        <w:ind w:firstLine="480"/>
        <w:jc w:val="both"/>
        <w:rPr>
          <w:rFonts w:cs="Arial"/>
          <w:szCs w:val="24"/>
        </w:rPr>
      </w:pPr>
      <w:r>
        <w:rPr>
          <w:rFonts w:cs="Arial"/>
          <w:szCs w:val="24"/>
        </w:rPr>
        <w:t>б) 5 процентов цены контракта (этапа) в случае, если цена контракта (этапа) составляет от 3 млн. рублей до 50 млн. рублей (включительно);</w:t>
      </w:r>
    </w:p>
    <w:p w14:paraId="6B55D37D" w14:textId="77777777" w:rsidR="001A4D6C" w:rsidRDefault="001A4D6C" w:rsidP="001A4D6C">
      <w:pPr>
        <w:autoSpaceDE w:val="0"/>
        <w:autoSpaceDN w:val="0"/>
        <w:adjustRightInd w:val="0"/>
        <w:ind w:firstLine="480"/>
        <w:jc w:val="both"/>
        <w:rPr>
          <w:rFonts w:cs="Arial"/>
          <w:szCs w:val="24"/>
        </w:rPr>
      </w:pPr>
      <w:r>
        <w:rPr>
          <w:rFonts w:cs="Arial"/>
          <w:szCs w:val="24"/>
        </w:rPr>
        <w:t>в) 1 процент цены контракта (этапа) в случае, если цена контракта (этапа) составляет от 50 млн. рублей до 100 млн. рублей (включительно);</w:t>
      </w:r>
    </w:p>
    <w:p w14:paraId="569F47A3" w14:textId="77777777" w:rsidR="001A4D6C" w:rsidRDefault="001A4D6C" w:rsidP="001A4D6C">
      <w:pPr>
        <w:autoSpaceDE w:val="0"/>
        <w:autoSpaceDN w:val="0"/>
        <w:adjustRightInd w:val="0"/>
        <w:ind w:firstLine="480"/>
        <w:jc w:val="both"/>
        <w:rPr>
          <w:rFonts w:cs="Arial"/>
          <w:szCs w:val="24"/>
        </w:rPr>
      </w:pPr>
      <w:r>
        <w:rPr>
          <w:rFonts w:cs="Arial"/>
          <w:szCs w:val="24"/>
        </w:rPr>
        <w:t>г) 0,5 процента цены контракта (этапа) в случае, если цена контракта (этапа) составляет от 100 млн. рублей до 500 млн. рублей (включительно);</w:t>
      </w:r>
    </w:p>
    <w:p w14:paraId="378C2157" w14:textId="77777777" w:rsidR="001A4D6C" w:rsidRDefault="001A4D6C" w:rsidP="001A4D6C">
      <w:pPr>
        <w:autoSpaceDE w:val="0"/>
        <w:autoSpaceDN w:val="0"/>
        <w:adjustRightInd w:val="0"/>
        <w:ind w:firstLine="480"/>
        <w:jc w:val="both"/>
        <w:rPr>
          <w:rFonts w:cs="Arial"/>
          <w:szCs w:val="24"/>
        </w:rPr>
      </w:pPr>
      <w:r>
        <w:rPr>
          <w:rFonts w:cs="Arial"/>
          <w:szCs w:val="24"/>
        </w:rPr>
        <w:t>д) 0,4 процента цены контракта (этапа) в случае, если цена контракта (этапа) составляет от 500 млн. рублей до 1 млрд. рублей (включительно);</w:t>
      </w:r>
    </w:p>
    <w:p w14:paraId="15E7DA61" w14:textId="77777777" w:rsidR="001A4D6C" w:rsidRDefault="001A4D6C" w:rsidP="001A4D6C">
      <w:pPr>
        <w:autoSpaceDE w:val="0"/>
        <w:autoSpaceDN w:val="0"/>
        <w:adjustRightInd w:val="0"/>
        <w:ind w:firstLine="480"/>
        <w:jc w:val="both"/>
        <w:rPr>
          <w:rFonts w:cs="Arial"/>
          <w:szCs w:val="24"/>
        </w:rPr>
      </w:pPr>
      <w:r>
        <w:rPr>
          <w:rFonts w:cs="Arial"/>
          <w:szCs w:val="24"/>
        </w:rPr>
        <w:t>е) 0,3 процента цены контракта (этапа) в случае, если цена контракта (этапа) составляет от 1 млрд. рублей до 2 млрд. рублей (включительно);</w:t>
      </w:r>
    </w:p>
    <w:p w14:paraId="7AB1718F" w14:textId="77777777" w:rsidR="001A4D6C" w:rsidRDefault="001A4D6C" w:rsidP="001A4D6C">
      <w:pPr>
        <w:autoSpaceDE w:val="0"/>
        <w:autoSpaceDN w:val="0"/>
        <w:adjustRightInd w:val="0"/>
        <w:ind w:firstLine="480"/>
        <w:jc w:val="both"/>
        <w:rPr>
          <w:rFonts w:cs="Arial"/>
          <w:szCs w:val="24"/>
        </w:rPr>
      </w:pPr>
      <w:r>
        <w:rPr>
          <w:rFonts w:cs="Arial"/>
          <w:szCs w:val="24"/>
        </w:rPr>
        <w:t>ж) 0,25 процента цены контракта (этапа) в случае, если цена контракта (этапа) составляет от 2 млрд. рублей до 5 млрд. рублей (включительно);</w:t>
      </w:r>
    </w:p>
    <w:p w14:paraId="045E6F3E" w14:textId="77777777" w:rsidR="001A4D6C" w:rsidRDefault="001A4D6C" w:rsidP="001A4D6C">
      <w:pPr>
        <w:autoSpaceDE w:val="0"/>
        <w:autoSpaceDN w:val="0"/>
        <w:adjustRightInd w:val="0"/>
        <w:ind w:firstLine="480"/>
        <w:jc w:val="both"/>
        <w:rPr>
          <w:rFonts w:cs="Arial"/>
          <w:szCs w:val="24"/>
        </w:rPr>
      </w:pPr>
      <w:r>
        <w:rPr>
          <w:rFonts w:cs="Arial"/>
          <w:szCs w:val="24"/>
        </w:rPr>
        <w:t>з) 0,2 процента цены контракта (этапа) в случае, если цена контракта (этапа) составляет от 5 млрд. рублей до 10 млрд. рублей (включительно);</w:t>
      </w:r>
    </w:p>
    <w:p w14:paraId="35DE4D67" w14:textId="77777777" w:rsidR="001A4D6C" w:rsidRDefault="001A4D6C" w:rsidP="001A4D6C">
      <w:pPr>
        <w:autoSpaceDE w:val="0"/>
        <w:autoSpaceDN w:val="0"/>
        <w:adjustRightInd w:val="0"/>
        <w:ind w:firstLine="480"/>
        <w:jc w:val="both"/>
        <w:rPr>
          <w:rFonts w:cs="Arial"/>
          <w:szCs w:val="24"/>
        </w:rPr>
      </w:pPr>
      <w:r>
        <w:rPr>
          <w:rFonts w:cs="Arial"/>
          <w:szCs w:val="24"/>
        </w:rPr>
        <w:t>и) 0,1 процента цены контракта (этапа) в случае, если цена контракта (этапа) превышает 10 млрд. рублей.</w:t>
      </w:r>
    </w:p>
    <w:p w14:paraId="2C4C44E2" w14:textId="77777777" w:rsidR="001A4D6C" w:rsidRDefault="001A4D6C" w:rsidP="001A4D6C">
      <w:pPr>
        <w:autoSpaceDE w:val="0"/>
        <w:autoSpaceDN w:val="0"/>
        <w:adjustRightInd w:val="0"/>
        <w:ind w:firstLine="480"/>
        <w:jc w:val="both"/>
        <w:rPr>
          <w:rFonts w:cs="Arial"/>
          <w:sz w:val="24"/>
          <w:szCs w:val="24"/>
        </w:rPr>
      </w:pPr>
      <w:r>
        <w:rPr>
          <w:sz w:val="24"/>
          <w:szCs w:val="24"/>
        </w:rPr>
        <w:t xml:space="preserve"> 6.7. </w:t>
      </w:r>
      <w:proofErr w:type="gramStart"/>
      <w:r>
        <w:rPr>
          <w:sz w:val="24"/>
          <w:szCs w:val="24"/>
        </w:rPr>
        <w:t>За каждый факт неисполнения или ненадлежащего исполнения Поставщиком обязательств, предусмотренных контрактом, заключенным с</w:t>
      </w:r>
      <w:r>
        <w:rPr>
          <w:rFonts w:eastAsia="Calibri"/>
          <w:sz w:val="24"/>
          <w:szCs w:val="24"/>
          <w:lang w:eastAsia="en-US"/>
        </w:rPr>
        <w:t xml:space="preserve"> победителем закупки</w:t>
      </w:r>
      <w:r>
        <w:rPr>
          <w:sz w:val="24"/>
          <w:szCs w:val="24"/>
        </w:rPr>
        <w:t xml:space="preserve">, (или с иным участником закупки в случаях, установленных </w:t>
      </w:r>
      <w:hyperlink r:id="rId9" w:history="1">
        <w:r>
          <w:rPr>
            <w:rStyle w:val="a3"/>
            <w:color w:val="auto"/>
            <w:sz w:val="24"/>
            <w:szCs w:val="24"/>
            <w:u w:val="none"/>
          </w:rPr>
          <w:t>Законом</w:t>
        </w:r>
      </w:hyperlink>
      <w:r>
        <w:rPr>
          <w:sz w:val="24"/>
          <w:szCs w:val="24"/>
        </w:rPr>
        <w:t xml:space="preserve">), </w:t>
      </w:r>
      <w:r>
        <w:rPr>
          <w:b/>
          <w:i/>
          <w:sz w:val="24"/>
          <w:szCs w:val="24"/>
        </w:rPr>
        <w:t>предложившим наиболее высокую цену за право заключения контракта</w:t>
      </w:r>
      <w:r>
        <w:rPr>
          <w:sz w:val="24"/>
          <w:szCs w:val="24"/>
        </w:rPr>
        <w:t>, размер штрафа рассчитывается в порядке, установленном Правилами, утвержденными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w:t>
      </w:r>
      <w:proofErr w:type="gramEnd"/>
      <w:r>
        <w:rPr>
          <w:sz w:val="24"/>
          <w:szCs w:val="24"/>
        </w:rPr>
        <w:t xml:space="preserve"> устанавливается в следующем порядке:</w:t>
      </w:r>
    </w:p>
    <w:p w14:paraId="04FB4B20" w14:textId="77777777" w:rsidR="001A4D6C" w:rsidRDefault="001A4D6C" w:rsidP="001A4D6C">
      <w:pPr>
        <w:autoSpaceDE w:val="0"/>
        <w:autoSpaceDN w:val="0"/>
        <w:adjustRightInd w:val="0"/>
        <w:ind w:firstLine="539"/>
        <w:jc w:val="both"/>
        <w:rPr>
          <w:szCs w:val="24"/>
        </w:rPr>
      </w:pPr>
      <w:r>
        <w:rPr>
          <w:szCs w:val="24"/>
        </w:rPr>
        <w:t>а) в случае, если цена контракта не превышает начальную (максимальную) цену контракта:</w:t>
      </w:r>
    </w:p>
    <w:p w14:paraId="377DC6DE" w14:textId="77777777" w:rsidR="001A4D6C" w:rsidRDefault="001A4D6C" w:rsidP="001A4D6C">
      <w:pPr>
        <w:autoSpaceDE w:val="0"/>
        <w:autoSpaceDN w:val="0"/>
        <w:adjustRightInd w:val="0"/>
        <w:spacing w:before="240"/>
        <w:ind w:firstLine="540"/>
        <w:contextualSpacing/>
        <w:jc w:val="both"/>
        <w:rPr>
          <w:szCs w:val="24"/>
        </w:rPr>
      </w:pPr>
      <w:r>
        <w:rPr>
          <w:szCs w:val="24"/>
        </w:rPr>
        <w:t>10 процентов начальной (максимальной) цены контракта, если цена контракта не превышает 3 млн. рублей;</w:t>
      </w:r>
    </w:p>
    <w:p w14:paraId="6F430DFC" w14:textId="77777777" w:rsidR="001A4D6C" w:rsidRDefault="001A4D6C" w:rsidP="001A4D6C">
      <w:pPr>
        <w:autoSpaceDE w:val="0"/>
        <w:autoSpaceDN w:val="0"/>
        <w:adjustRightInd w:val="0"/>
        <w:spacing w:before="240"/>
        <w:ind w:firstLine="540"/>
        <w:contextualSpacing/>
        <w:jc w:val="both"/>
        <w:rPr>
          <w:szCs w:val="24"/>
        </w:rPr>
      </w:pPr>
      <w:r>
        <w:rPr>
          <w:szCs w:val="24"/>
        </w:rPr>
        <w:t>5 процентов начальной (максимальной) цены контракта, если цена контракта составляет от 3 млн. рублей до 50 млн. рублей (включительно);</w:t>
      </w:r>
    </w:p>
    <w:p w14:paraId="7A7C667E" w14:textId="77777777" w:rsidR="001A4D6C" w:rsidRDefault="001A4D6C" w:rsidP="001A4D6C">
      <w:pPr>
        <w:autoSpaceDE w:val="0"/>
        <w:autoSpaceDN w:val="0"/>
        <w:adjustRightInd w:val="0"/>
        <w:spacing w:before="240"/>
        <w:ind w:firstLine="540"/>
        <w:contextualSpacing/>
        <w:jc w:val="both"/>
        <w:rPr>
          <w:szCs w:val="24"/>
        </w:rPr>
      </w:pPr>
      <w:r>
        <w:rPr>
          <w:szCs w:val="24"/>
        </w:rPr>
        <w:t>1 процент начальной (максимальной) цены контракта, если цена контракта составляет от 50 млн. рублей до 100 млн. рублей (включительно);</w:t>
      </w:r>
    </w:p>
    <w:p w14:paraId="1174E9FC" w14:textId="77777777" w:rsidR="001A4D6C" w:rsidRDefault="001A4D6C" w:rsidP="001A4D6C">
      <w:pPr>
        <w:autoSpaceDE w:val="0"/>
        <w:autoSpaceDN w:val="0"/>
        <w:adjustRightInd w:val="0"/>
        <w:spacing w:before="240"/>
        <w:ind w:firstLine="540"/>
        <w:contextualSpacing/>
        <w:jc w:val="both"/>
        <w:rPr>
          <w:szCs w:val="24"/>
        </w:rPr>
      </w:pPr>
      <w:r>
        <w:rPr>
          <w:szCs w:val="24"/>
        </w:rPr>
        <w:t>б) в случае, если цена контракта превышает начальную (максимальную) цену контракта:</w:t>
      </w:r>
    </w:p>
    <w:p w14:paraId="4D4125EA" w14:textId="77777777" w:rsidR="001A4D6C" w:rsidRDefault="001A4D6C" w:rsidP="001A4D6C">
      <w:pPr>
        <w:autoSpaceDE w:val="0"/>
        <w:autoSpaceDN w:val="0"/>
        <w:adjustRightInd w:val="0"/>
        <w:spacing w:before="240"/>
        <w:ind w:firstLine="540"/>
        <w:contextualSpacing/>
        <w:jc w:val="both"/>
        <w:rPr>
          <w:szCs w:val="24"/>
        </w:rPr>
      </w:pPr>
      <w:r>
        <w:rPr>
          <w:szCs w:val="24"/>
        </w:rPr>
        <w:t>10 процентов цены контракта, если цена контракта не превышает 3 млн. рублей;</w:t>
      </w:r>
    </w:p>
    <w:p w14:paraId="575852C8" w14:textId="77777777" w:rsidR="001A4D6C" w:rsidRDefault="001A4D6C" w:rsidP="001A4D6C">
      <w:pPr>
        <w:autoSpaceDE w:val="0"/>
        <w:autoSpaceDN w:val="0"/>
        <w:adjustRightInd w:val="0"/>
        <w:spacing w:before="240"/>
        <w:ind w:firstLine="540"/>
        <w:contextualSpacing/>
        <w:jc w:val="both"/>
        <w:rPr>
          <w:szCs w:val="24"/>
        </w:rPr>
      </w:pPr>
      <w:r>
        <w:rPr>
          <w:szCs w:val="24"/>
        </w:rPr>
        <w:t>5 процентов цены контракта, если цена контракта составляет от 3 млн. рублей до 50 млн. рублей (включительно);</w:t>
      </w:r>
    </w:p>
    <w:p w14:paraId="726C9526" w14:textId="77777777" w:rsidR="001A4D6C" w:rsidRDefault="001A4D6C" w:rsidP="001A4D6C">
      <w:pPr>
        <w:autoSpaceDE w:val="0"/>
        <w:autoSpaceDN w:val="0"/>
        <w:adjustRightInd w:val="0"/>
        <w:spacing w:before="240"/>
        <w:ind w:firstLine="540"/>
        <w:contextualSpacing/>
        <w:jc w:val="both"/>
        <w:rPr>
          <w:szCs w:val="24"/>
        </w:rPr>
      </w:pPr>
      <w:r>
        <w:rPr>
          <w:szCs w:val="24"/>
        </w:rPr>
        <w:t>1 процент цены контракта, если цена контракта составляет от 50 млн. рублей до 100 млн. рублей (включительно).</w:t>
      </w:r>
    </w:p>
    <w:p w14:paraId="4AA2D27B" w14:textId="77777777" w:rsidR="001A4D6C" w:rsidRDefault="001A4D6C" w:rsidP="001A4D6C">
      <w:pPr>
        <w:autoSpaceDE w:val="0"/>
        <w:autoSpaceDN w:val="0"/>
        <w:adjustRightInd w:val="0"/>
        <w:ind w:firstLine="540"/>
        <w:jc w:val="both"/>
        <w:rPr>
          <w:sz w:val="24"/>
          <w:szCs w:val="24"/>
          <w:lang w:eastAsia="en-US"/>
        </w:rPr>
      </w:pPr>
      <w:r>
        <w:rPr>
          <w:sz w:val="24"/>
          <w:szCs w:val="24"/>
        </w:rPr>
        <w:t xml:space="preserve"> 6.8.</w:t>
      </w:r>
      <w:r>
        <w:rPr>
          <w:szCs w:val="22"/>
        </w:rPr>
        <w:t xml:space="preserve"> </w:t>
      </w:r>
      <w:r>
        <w:rPr>
          <w:sz w:val="24"/>
          <w:szCs w:val="24"/>
        </w:rPr>
        <w:t xml:space="preserve">За каждый факт неисполнения или ненадлежащего исполнения Поставщиком обязательства, предусмотренного контрактом, </w:t>
      </w:r>
      <w:r>
        <w:rPr>
          <w:b/>
          <w:i/>
          <w:sz w:val="24"/>
          <w:szCs w:val="24"/>
        </w:rPr>
        <w:t>которое не имеет стоимостного выражения</w:t>
      </w:r>
      <w:r>
        <w:rPr>
          <w:sz w:val="24"/>
          <w:szCs w:val="24"/>
        </w:rPr>
        <w:t>, размер штрафа устанавливается (при наличии в контракте таких обязательств) в следующем порядке</w:t>
      </w:r>
      <w:r>
        <w:rPr>
          <w:sz w:val="24"/>
          <w:szCs w:val="24"/>
          <w:lang w:eastAsia="en-US"/>
        </w:rPr>
        <w:t>:</w:t>
      </w:r>
    </w:p>
    <w:p w14:paraId="6371A64D" w14:textId="77777777" w:rsidR="001A4D6C" w:rsidRDefault="001A4D6C" w:rsidP="001A4D6C">
      <w:pPr>
        <w:autoSpaceDE w:val="0"/>
        <w:autoSpaceDN w:val="0"/>
        <w:adjustRightInd w:val="0"/>
        <w:ind w:left="480"/>
        <w:jc w:val="both"/>
        <w:rPr>
          <w:rFonts w:cs="Arial"/>
          <w:szCs w:val="24"/>
        </w:rPr>
      </w:pPr>
      <w:r>
        <w:rPr>
          <w:rFonts w:cs="Arial"/>
          <w:szCs w:val="24"/>
        </w:rPr>
        <w:t>а) 1000 рублей, если цена контракта не превышает 3 млн. рублей;</w:t>
      </w:r>
    </w:p>
    <w:p w14:paraId="1A05CE36" w14:textId="77777777" w:rsidR="001A4D6C" w:rsidRDefault="001A4D6C" w:rsidP="001A4D6C">
      <w:pPr>
        <w:autoSpaceDE w:val="0"/>
        <w:autoSpaceDN w:val="0"/>
        <w:adjustRightInd w:val="0"/>
        <w:ind w:left="480"/>
        <w:jc w:val="both"/>
        <w:rPr>
          <w:rFonts w:cs="Arial"/>
          <w:szCs w:val="24"/>
        </w:rPr>
      </w:pPr>
      <w:r>
        <w:rPr>
          <w:rFonts w:cs="Arial"/>
          <w:szCs w:val="24"/>
        </w:rPr>
        <w:t>б) 5000 рублей, если цена контракта составляет от 3 млн. рублей до 50 млн. рублей (включительно);</w:t>
      </w:r>
    </w:p>
    <w:p w14:paraId="6BC4B938" w14:textId="77777777" w:rsidR="001A4D6C" w:rsidRDefault="001A4D6C" w:rsidP="001A4D6C">
      <w:pPr>
        <w:autoSpaceDE w:val="0"/>
        <w:autoSpaceDN w:val="0"/>
        <w:adjustRightInd w:val="0"/>
        <w:ind w:left="480"/>
        <w:jc w:val="both"/>
        <w:rPr>
          <w:rFonts w:cs="Arial"/>
          <w:szCs w:val="24"/>
        </w:rPr>
      </w:pPr>
      <w:r>
        <w:rPr>
          <w:rFonts w:cs="Arial"/>
          <w:szCs w:val="24"/>
        </w:rPr>
        <w:t>в) 10000 рублей, если цена контракта составляет от 50 млн. рублей до 100 млн. рублей (включительно);</w:t>
      </w:r>
    </w:p>
    <w:p w14:paraId="75027DBF" w14:textId="77777777" w:rsidR="001A4D6C" w:rsidRDefault="001A4D6C" w:rsidP="001A4D6C">
      <w:pPr>
        <w:autoSpaceDE w:val="0"/>
        <w:autoSpaceDN w:val="0"/>
        <w:adjustRightInd w:val="0"/>
        <w:ind w:left="480"/>
        <w:jc w:val="both"/>
        <w:rPr>
          <w:rFonts w:cs="Arial"/>
          <w:szCs w:val="24"/>
        </w:rPr>
      </w:pPr>
      <w:r>
        <w:rPr>
          <w:rFonts w:cs="Arial"/>
          <w:szCs w:val="24"/>
        </w:rPr>
        <w:t xml:space="preserve">г) 100000 рублей, если цена контракта превышает 100 млн. рублей. </w:t>
      </w:r>
    </w:p>
    <w:p w14:paraId="7B9EF182" w14:textId="77777777" w:rsidR="001A4D6C" w:rsidRDefault="001A4D6C" w:rsidP="001A4D6C">
      <w:pPr>
        <w:tabs>
          <w:tab w:val="left" w:pos="0"/>
          <w:tab w:val="left" w:pos="426"/>
          <w:tab w:val="left" w:pos="1134"/>
        </w:tabs>
        <w:suppressAutoHyphens/>
        <w:jc w:val="both"/>
        <w:rPr>
          <w:sz w:val="24"/>
          <w:szCs w:val="24"/>
        </w:rPr>
      </w:pPr>
      <w:r>
        <w:rPr>
          <w:sz w:val="24"/>
          <w:szCs w:val="24"/>
        </w:rPr>
        <w:lastRenderedPageBreak/>
        <w:tab/>
        <w:t xml:space="preserve">    6.9. За каждый день просрочки исполнения Поставщиком обязательства, предусмотренного пунктом 9.4 Контракта, начисляется пеня в размере, определенном в порядке, установленном в соответствии с пунктом 6.5 Контракта. </w:t>
      </w:r>
    </w:p>
    <w:p w14:paraId="1BA40270" w14:textId="77777777" w:rsidR="001A4D6C" w:rsidRDefault="001A4D6C" w:rsidP="001A4D6C">
      <w:pPr>
        <w:autoSpaceDE w:val="0"/>
        <w:autoSpaceDN w:val="0"/>
        <w:adjustRightInd w:val="0"/>
        <w:ind w:firstLine="540"/>
        <w:jc w:val="both"/>
        <w:rPr>
          <w:sz w:val="24"/>
          <w:szCs w:val="24"/>
          <w:lang w:eastAsia="en-US"/>
        </w:rPr>
      </w:pPr>
      <w:r>
        <w:rPr>
          <w:rFonts w:cs="Arial"/>
          <w:sz w:val="24"/>
          <w:szCs w:val="24"/>
        </w:rPr>
        <w:t xml:space="preserve">  6.10. </w:t>
      </w:r>
      <w:r>
        <w:rPr>
          <w:sz w:val="24"/>
          <w:szCs w:val="24"/>
          <w:lang w:eastAsia="en-US"/>
        </w:rPr>
        <w:t xml:space="preserve">Общая сумма начисленных штрафов за неисполнение или ненадлежащее исполнение </w:t>
      </w:r>
      <w:r>
        <w:rPr>
          <w:sz w:val="24"/>
          <w:szCs w:val="24"/>
        </w:rPr>
        <w:t>Поставщиком</w:t>
      </w:r>
      <w:r>
        <w:rPr>
          <w:sz w:val="24"/>
          <w:szCs w:val="24"/>
          <w:lang w:eastAsia="en-US"/>
        </w:rPr>
        <w:t xml:space="preserve"> обязательств, предусмотренных контрактом, не может превышать цену контракта.</w:t>
      </w:r>
    </w:p>
    <w:p w14:paraId="7DFE400D" w14:textId="77777777" w:rsidR="001A4D6C" w:rsidRDefault="001A4D6C" w:rsidP="001A4D6C">
      <w:pPr>
        <w:autoSpaceDE w:val="0"/>
        <w:autoSpaceDN w:val="0"/>
        <w:adjustRightInd w:val="0"/>
        <w:ind w:firstLine="540"/>
        <w:jc w:val="both"/>
        <w:rPr>
          <w:sz w:val="24"/>
          <w:szCs w:val="24"/>
          <w:lang w:eastAsia="en-US"/>
        </w:rPr>
      </w:pPr>
      <w:r>
        <w:rPr>
          <w:rFonts w:cs="Arial"/>
          <w:sz w:val="24"/>
          <w:szCs w:val="24"/>
        </w:rPr>
        <w:t xml:space="preserve">  6.11. </w:t>
      </w:r>
      <w:r>
        <w:rPr>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DEC29DC" w14:textId="77777777" w:rsidR="001A4D6C" w:rsidRDefault="001A4D6C" w:rsidP="001A4D6C">
      <w:pPr>
        <w:widowControl w:val="0"/>
        <w:ind w:firstLine="708"/>
        <w:jc w:val="both"/>
        <w:rPr>
          <w:sz w:val="24"/>
          <w:szCs w:val="24"/>
        </w:rPr>
      </w:pPr>
      <w:r>
        <w:rPr>
          <w:sz w:val="24"/>
          <w:szCs w:val="24"/>
        </w:rPr>
        <w:t>6.12.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14:paraId="080EAF92" w14:textId="77777777" w:rsidR="001A4D6C" w:rsidRDefault="001A4D6C" w:rsidP="001A4D6C">
      <w:pPr>
        <w:widowControl w:val="0"/>
        <w:ind w:firstLine="708"/>
        <w:jc w:val="both"/>
        <w:rPr>
          <w:sz w:val="24"/>
          <w:szCs w:val="24"/>
        </w:rPr>
      </w:pPr>
      <w:r>
        <w:rPr>
          <w:sz w:val="24"/>
          <w:szCs w:val="24"/>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7234EE" w14:textId="77777777" w:rsidR="001A4D6C" w:rsidRDefault="001A4D6C" w:rsidP="001A4D6C">
      <w:pPr>
        <w:widowControl w:val="0"/>
        <w:ind w:firstLine="708"/>
        <w:jc w:val="both"/>
        <w:rPr>
          <w:sz w:val="24"/>
          <w:szCs w:val="24"/>
        </w:rPr>
      </w:pPr>
    </w:p>
    <w:p w14:paraId="56654D79" w14:textId="77777777" w:rsidR="001A4D6C" w:rsidRDefault="001A4D6C" w:rsidP="001A4D6C">
      <w:pPr>
        <w:pStyle w:val="a7"/>
        <w:tabs>
          <w:tab w:val="left" w:pos="540"/>
          <w:tab w:val="left" w:pos="1134"/>
        </w:tabs>
        <w:autoSpaceDE w:val="0"/>
        <w:autoSpaceDN w:val="0"/>
        <w:adjustRightInd w:val="0"/>
        <w:ind w:left="567"/>
        <w:jc w:val="center"/>
        <w:outlineLvl w:val="1"/>
        <w:rPr>
          <w:b/>
          <w:sz w:val="24"/>
        </w:rPr>
      </w:pPr>
      <w:r>
        <w:rPr>
          <w:b/>
          <w:sz w:val="24"/>
        </w:rPr>
        <w:t>7. СРОК ДЕЙСТВИЯ КОНТРАКТА И ПОРЯДОК РАЗРЕШЕНИЯ СПОРОВ</w:t>
      </w:r>
    </w:p>
    <w:p w14:paraId="075A11F2" w14:textId="77777777" w:rsidR="001A4D6C" w:rsidRDefault="001A4D6C" w:rsidP="001A4D6C">
      <w:pPr>
        <w:spacing w:line="0" w:lineRule="atLeast"/>
        <w:ind w:firstLine="567"/>
        <w:jc w:val="both"/>
        <w:rPr>
          <w:sz w:val="24"/>
          <w:szCs w:val="24"/>
        </w:rPr>
      </w:pPr>
      <w:r>
        <w:rPr>
          <w:sz w:val="24"/>
        </w:rPr>
        <w:t>7.1. Настоящий контра</w:t>
      </w:r>
      <w:proofErr w:type="gramStart"/>
      <w:r>
        <w:rPr>
          <w:sz w:val="24"/>
        </w:rPr>
        <w:t>кт вст</w:t>
      </w:r>
      <w:proofErr w:type="gramEnd"/>
      <w:r>
        <w:rPr>
          <w:sz w:val="24"/>
        </w:rPr>
        <w:t xml:space="preserve">упает в силу с момента его подписания </w:t>
      </w:r>
      <w:r>
        <w:rPr>
          <w:sz w:val="24"/>
          <w:szCs w:val="24"/>
        </w:rPr>
        <w:t>и действует до 30 декабря 2021 года.</w:t>
      </w:r>
    </w:p>
    <w:p w14:paraId="256F357A" w14:textId="77777777" w:rsidR="001A4D6C" w:rsidRDefault="001A4D6C" w:rsidP="001A4D6C">
      <w:pPr>
        <w:tabs>
          <w:tab w:val="left" w:pos="540"/>
          <w:tab w:val="left" w:pos="993"/>
        </w:tabs>
        <w:autoSpaceDE w:val="0"/>
        <w:autoSpaceDN w:val="0"/>
        <w:adjustRightInd w:val="0"/>
        <w:ind w:firstLine="567"/>
        <w:jc w:val="both"/>
        <w:outlineLvl w:val="1"/>
        <w:rPr>
          <w:sz w:val="24"/>
        </w:rPr>
      </w:pPr>
      <w:r>
        <w:rPr>
          <w:sz w:val="24"/>
        </w:rPr>
        <w:t>7.2. В случае возникновения споров между Сторонами по вопросам исполнения контракта, Стороны примут все меры по разрешению их путем переговоров между собой.</w:t>
      </w:r>
    </w:p>
    <w:p w14:paraId="36634484" w14:textId="77777777" w:rsidR="001A4D6C" w:rsidRDefault="001A4D6C" w:rsidP="001A4D6C">
      <w:pPr>
        <w:tabs>
          <w:tab w:val="left" w:pos="540"/>
          <w:tab w:val="left" w:pos="993"/>
        </w:tabs>
        <w:autoSpaceDE w:val="0"/>
        <w:autoSpaceDN w:val="0"/>
        <w:adjustRightInd w:val="0"/>
        <w:ind w:firstLine="567"/>
        <w:jc w:val="both"/>
        <w:outlineLvl w:val="1"/>
        <w:rPr>
          <w:sz w:val="24"/>
        </w:rPr>
      </w:pPr>
      <w:r>
        <w:rPr>
          <w:sz w:val="24"/>
        </w:rPr>
        <w:t>7.3. Споры и разногласия, по которым Стороны не достигли договоренности, подлежат разрешению судом по месту нахождения покупателя.</w:t>
      </w:r>
    </w:p>
    <w:p w14:paraId="19484277" w14:textId="77777777" w:rsidR="001A4D6C" w:rsidRDefault="001A4D6C" w:rsidP="001A4D6C">
      <w:pPr>
        <w:tabs>
          <w:tab w:val="left" w:pos="540"/>
          <w:tab w:val="left" w:pos="1134"/>
        </w:tabs>
        <w:autoSpaceDE w:val="0"/>
        <w:autoSpaceDN w:val="0"/>
        <w:adjustRightInd w:val="0"/>
        <w:ind w:firstLine="567"/>
        <w:jc w:val="both"/>
        <w:outlineLvl w:val="1"/>
        <w:rPr>
          <w:sz w:val="24"/>
        </w:rPr>
      </w:pPr>
    </w:p>
    <w:p w14:paraId="042A7FCA" w14:textId="77777777" w:rsidR="001A4D6C" w:rsidRDefault="001A4D6C" w:rsidP="001A4D6C">
      <w:pPr>
        <w:pStyle w:val="a7"/>
        <w:tabs>
          <w:tab w:val="left" w:pos="540"/>
          <w:tab w:val="left" w:pos="1134"/>
        </w:tabs>
        <w:autoSpaceDE w:val="0"/>
        <w:autoSpaceDN w:val="0"/>
        <w:adjustRightInd w:val="0"/>
        <w:ind w:left="540"/>
        <w:jc w:val="center"/>
        <w:outlineLvl w:val="1"/>
        <w:rPr>
          <w:b/>
          <w:sz w:val="24"/>
        </w:rPr>
      </w:pPr>
      <w:r>
        <w:rPr>
          <w:b/>
          <w:sz w:val="24"/>
        </w:rPr>
        <w:t>8. ОСНОВАНИЯ И ПОРЯДОК ИЗМЕНЕНИЯ И РАСТОРЖЕНИЯ КОНТРАКТА</w:t>
      </w:r>
    </w:p>
    <w:p w14:paraId="6D751078" w14:textId="77777777" w:rsidR="001A4D6C" w:rsidRDefault="001A4D6C" w:rsidP="001A4D6C">
      <w:pPr>
        <w:autoSpaceDE w:val="0"/>
        <w:autoSpaceDN w:val="0"/>
        <w:adjustRightInd w:val="0"/>
        <w:ind w:firstLine="540"/>
        <w:jc w:val="both"/>
        <w:rPr>
          <w:rFonts w:eastAsiaTheme="minorHAnsi"/>
          <w:sz w:val="24"/>
          <w:szCs w:val="24"/>
          <w:lang w:eastAsia="en-US"/>
        </w:rPr>
      </w:pPr>
      <w:r>
        <w:rPr>
          <w:sz w:val="24"/>
          <w:szCs w:val="24"/>
        </w:rPr>
        <w:t>88.1. Изменение существенных условий контракта при его исполнении осуществляется в соответствии со ст. 95 Закона</w:t>
      </w:r>
      <w:r>
        <w:rPr>
          <w:rFonts w:eastAsiaTheme="minorHAnsi"/>
          <w:sz w:val="24"/>
          <w:szCs w:val="24"/>
          <w:lang w:eastAsia="en-US"/>
        </w:rPr>
        <w:t>.</w:t>
      </w:r>
    </w:p>
    <w:p w14:paraId="3F05AC40" w14:textId="77777777" w:rsidR="001A4D6C" w:rsidRDefault="001A4D6C" w:rsidP="001A4D6C">
      <w:pPr>
        <w:tabs>
          <w:tab w:val="left" w:pos="709"/>
        </w:tabs>
        <w:ind w:firstLine="567"/>
        <w:jc w:val="both"/>
        <w:rPr>
          <w:sz w:val="24"/>
          <w:szCs w:val="24"/>
        </w:rPr>
      </w:pPr>
      <w:r>
        <w:rPr>
          <w:sz w:val="24"/>
          <w:szCs w:val="24"/>
        </w:rPr>
        <w:t xml:space="preserve">8.2. Настоящий </w:t>
      </w:r>
      <w:proofErr w:type="gramStart"/>
      <w:r>
        <w:rPr>
          <w:sz w:val="24"/>
          <w:szCs w:val="24"/>
        </w:rPr>
        <w:t>Контракт</w:t>
      </w:r>
      <w:proofErr w:type="gramEnd"/>
      <w:r>
        <w:rPr>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 РФ.</w:t>
      </w:r>
    </w:p>
    <w:p w14:paraId="57ADF960" w14:textId="77777777" w:rsidR="001A4D6C" w:rsidRDefault="001A4D6C" w:rsidP="001A4D6C">
      <w:pPr>
        <w:autoSpaceDE w:val="0"/>
        <w:autoSpaceDN w:val="0"/>
        <w:adjustRightInd w:val="0"/>
        <w:ind w:firstLine="567"/>
        <w:jc w:val="both"/>
        <w:rPr>
          <w:sz w:val="24"/>
          <w:szCs w:val="24"/>
        </w:rPr>
      </w:pPr>
      <w:r>
        <w:rPr>
          <w:sz w:val="24"/>
          <w:szCs w:val="24"/>
        </w:rPr>
        <w:t>8.3. Заказчик обязан принять решение об одностороннем отказе от исполнения контракта по основаниям, предусмотренным ст. 95 Закона.</w:t>
      </w:r>
    </w:p>
    <w:p w14:paraId="4844C7D1" w14:textId="77777777" w:rsidR="001A4D6C" w:rsidRDefault="001A4D6C" w:rsidP="001A4D6C">
      <w:pPr>
        <w:autoSpaceDE w:val="0"/>
        <w:autoSpaceDN w:val="0"/>
        <w:adjustRightInd w:val="0"/>
        <w:ind w:firstLine="567"/>
        <w:jc w:val="both"/>
        <w:rPr>
          <w:sz w:val="24"/>
          <w:szCs w:val="24"/>
        </w:rPr>
      </w:pPr>
      <w:r>
        <w:rPr>
          <w:sz w:val="24"/>
          <w:szCs w:val="24"/>
        </w:rPr>
        <w:t xml:space="preserve"> 8.4.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1B28501" w14:textId="77777777" w:rsidR="001A4D6C" w:rsidRDefault="001A4D6C" w:rsidP="001A4D6C">
      <w:pPr>
        <w:autoSpaceDE w:val="0"/>
        <w:autoSpaceDN w:val="0"/>
        <w:adjustRightInd w:val="0"/>
        <w:ind w:firstLine="567"/>
        <w:jc w:val="both"/>
        <w:rPr>
          <w:sz w:val="24"/>
          <w:szCs w:val="24"/>
        </w:rPr>
      </w:pPr>
      <w:r>
        <w:rPr>
          <w:sz w:val="24"/>
          <w:szCs w:val="24"/>
        </w:rPr>
        <w:t>- отказ передать Заказчику квартиру и (или) Техническую документацию на нее (</w:t>
      </w:r>
      <w:hyperlink r:id="rId10" w:history="1">
        <w:r>
          <w:rPr>
            <w:rStyle w:val="a3"/>
            <w:color w:val="auto"/>
            <w:sz w:val="24"/>
            <w:szCs w:val="24"/>
            <w:u w:val="none"/>
          </w:rPr>
          <w:t>пункт 1 статьи 463</w:t>
        </w:r>
      </w:hyperlink>
      <w:r>
        <w:rPr>
          <w:sz w:val="24"/>
          <w:szCs w:val="24"/>
        </w:rPr>
        <w:t xml:space="preserve">, </w:t>
      </w:r>
      <w:hyperlink r:id="rId11" w:history="1">
        <w:r>
          <w:rPr>
            <w:rStyle w:val="a3"/>
            <w:color w:val="auto"/>
            <w:sz w:val="24"/>
            <w:szCs w:val="24"/>
            <w:u w:val="none"/>
          </w:rPr>
          <w:t>абзац второй статьи 464</w:t>
        </w:r>
      </w:hyperlink>
      <w:r>
        <w:rPr>
          <w:sz w:val="24"/>
          <w:szCs w:val="24"/>
        </w:rPr>
        <w:t xml:space="preserve"> ГК РФ);</w:t>
      </w:r>
    </w:p>
    <w:p w14:paraId="08A5364F" w14:textId="77777777" w:rsidR="001A4D6C" w:rsidRDefault="001A4D6C" w:rsidP="001A4D6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существенное нарушение Поставщиком требований к качеству квартиры,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12" w:history="1">
        <w:r>
          <w:rPr>
            <w:rStyle w:val="a3"/>
            <w:rFonts w:ascii="Times New Roman" w:hAnsi="Times New Roman" w:cs="Times New Roman"/>
            <w:color w:val="auto"/>
            <w:sz w:val="24"/>
            <w:szCs w:val="24"/>
            <w:u w:val="none"/>
          </w:rPr>
          <w:t>пункт 2 статьи 475</w:t>
        </w:r>
      </w:hyperlink>
      <w:r>
        <w:rPr>
          <w:rFonts w:ascii="Times New Roman" w:hAnsi="Times New Roman" w:cs="Times New Roman"/>
          <w:sz w:val="24"/>
          <w:szCs w:val="24"/>
        </w:rPr>
        <w:t xml:space="preserve"> ГК РФ).</w:t>
      </w:r>
    </w:p>
    <w:p w14:paraId="452117FE" w14:textId="77777777" w:rsidR="001A4D6C" w:rsidRDefault="001A4D6C" w:rsidP="001A4D6C">
      <w:pPr>
        <w:tabs>
          <w:tab w:val="left" w:pos="709"/>
        </w:tabs>
        <w:ind w:firstLine="567"/>
        <w:jc w:val="both"/>
        <w:rPr>
          <w:sz w:val="24"/>
          <w:szCs w:val="24"/>
        </w:rPr>
      </w:pPr>
      <w:r>
        <w:rPr>
          <w:sz w:val="24"/>
          <w:szCs w:val="24"/>
        </w:rPr>
        <w:tab/>
        <w:t>8.5. В случаях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w:t>
      </w:r>
    </w:p>
    <w:p w14:paraId="21A233F5" w14:textId="77777777" w:rsidR="001A4D6C" w:rsidRDefault="001A4D6C" w:rsidP="001A4D6C">
      <w:pPr>
        <w:tabs>
          <w:tab w:val="left" w:pos="709"/>
        </w:tabs>
        <w:ind w:firstLine="567"/>
        <w:jc w:val="both"/>
        <w:rPr>
          <w:sz w:val="24"/>
          <w:szCs w:val="24"/>
        </w:rPr>
      </w:pPr>
      <w:r>
        <w:rPr>
          <w:sz w:val="24"/>
          <w:szCs w:val="24"/>
        </w:rPr>
        <w:tab/>
        <w:t>8.6. Последствия расторжения Контракта определяются взаимным соглашением его Сторон или судом по требованию любой из Сторон.</w:t>
      </w:r>
    </w:p>
    <w:p w14:paraId="66AFF8D2" w14:textId="77777777" w:rsidR="001A4D6C" w:rsidRDefault="001A4D6C" w:rsidP="001A4D6C">
      <w:pPr>
        <w:tabs>
          <w:tab w:val="left" w:pos="709"/>
        </w:tabs>
        <w:ind w:firstLine="567"/>
        <w:jc w:val="both"/>
        <w:rPr>
          <w:sz w:val="24"/>
          <w:szCs w:val="24"/>
        </w:rPr>
      </w:pPr>
    </w:p>
    <w:p w14:paraId="07E980AF" w14:textId="77777777" w:rsidR="001A4D6C" w:rsidRDefault="001A4D6C" w:rsidP="001A4D6C">
      <w:pPr>
        <w:pStyle w:val="a7"/>
        <w:tabs>
          <w:tab w:val="left" w:pos="540"/>
          <w:tab w:val="left" w:pos="993"/>
          <w:tab w:val="left" w:pos="1134"/>
        </w:tabs>
        <w:ind w:left="540"/>
        <w:jc w:val="center"/>
        <w:rPr>
          <w:b/>
          <w:sz w:val="24"/>
        </w:rPr>
      </w:pPr>
      <w:r>
        <w:rPr>
          <w:b/>
          <w:sz w:val="24"/>
        </w:rPr>
        <w:t>9. ОБЕСПЕЧЕНИЕ ИСПОЛНЕНИЯ КОНТРАКТА</w:t>
      </w:r>
      <w:r>
        <w:rPr>
          <w:rStyle w:val="a8"/>
          <w:b/>
        </w:rPr>
        <w:footnoteReference w:id="1"/>
      </w:r>
    </w:p>
    <w:p w14:paraId="23FA7EBC" w14:textId="77777777" w:rsidR="001A4D6C" w:rsidRDefault="001A4D6C" w:rsidP="001A4D6C">
      <w:pPr>
        <w:ind w:firstLine="390"/>
        <w:jc w:val="both"/>
        <w:rPr>
          <w:sz w:val="24"/>
          <w:szCs w:val="24"/>
        </w:rPr>
      </w:pPr>
      <w:r>
        <w:rPr>
          <w:sz w:val="24"/>
          <w:szCs w:val="24"/>
        </w:rPr>
        <w:t xml:space="preserve">9.1. Исполнение контракта обеспечивается Поставщиком предоставлением банковской гарантии или внесением денежных средств на указанный Заказчиком счет. </w:t>
      </w:r>
    </w:p>
    <w:p w14:paraId="5BDCBEDF" w14:textId="77777777" w:rsidR="001A4D6C" w:rsidRDefault="001A4D6C" w:rsidP="001A4D6C">
      <w:pPr>
        <w:spacing w:after="120"/>
        <w:ind w:firstLine="391"/>
        <w:jc w:val="both"/>
        <w:rPr>
          <w:sz w:val="24"/>
          <w:szCs w:val="24"/>
        </w:rPr>
      </w:pPr>
      <w:r>
        <w:rPr>
          <w:sz w:val="24"/>
          <w:szCs w:val="24"/>
        </w:rPr>
        <w:t>Обеспечение исполнения настоящего контракта предоставлено Поставщиком на сумму:</w:t>
      </w:r>
      <w:r w:rsidR="007C0ACB">
        <w:rPr>
          <w:sz w:val="24"/>
          <w:szCs w:val="24"/>
        </w:rPr>
        <w:t xml:space="preserve">40 000 </w:t>
      </w:r>
      <w:r>
        <w:rPr>
          <w:sz w:val="24"/>
          <w:szCs w:val="24"/>
        </w:rPr>
        <w:t>руб.</w:t>
      </w:r>
      <w:r w:rsidR="007C0ACB">
        <w:rPr>
          <w:sz w:val="24"/>
          <w:szCs w:val="24"/>
        </w:rPr>
        <w:t xml:space="preserve">00 </w:t>
      </w:r>
      <w:r>
        <w:rPr>
          <w:sz w:val="24"/>
          <w:szCs w:val="24"/>
        </w:rPr>
        <w:t>коп</w:t>
      </w:r>
      <w:proofErr w:type="gramStart"/>
      <w:r>
        <w:rPr>
          <w:sz w:val="24"/>
          <w:szCs w:val="24"/>
        </w:rPr>
        <w:t xml:space="preserve">., </w:t>
      </w:r>
      <w:proofErr w:type="gramEnd"/>
      <w:r>
        <w:rPr>
          <w:sz w:val="24"/>
          <w:szCs w:val="24"/>
        </w:rPr>
        <w:t xml:space="preserve">что составляет </w:t>
      </w:r>
      <w:r w:rsidR="007C0ACB">
        <w:rPr>
          <w:sz w:val="24"/>
          <w:szCs w:val="24"/>
        </w:rPr>
        <w:t>5%</w:t>
      </w:r>
      <w:r>
        <w:rPr>
          <w:sz w:val="24"/>
          <w:szCs w:val="24"/>
        </w:rPr>
        <w:t xml:space="preserve"> </w:t>
      </w:r>
      <w:r>
        <w:rPr>
          <w:b/>
          <w:sz w:val="24"/>
          <w:szCs w:val="24"/>
        </w:rPr>
        <w:t xml:space="preserve">начальной (максимальной) цены контракта. </w:t>
      </w:r>
    </w:p>
    <w:p w14:paraId="3E936347" w14:textId="77777777" w:rsidR="001A4D6C" w:rsidRDefault="001A4D6C" w:rsidP="001A4D6C">
      <w:pPr>
        <w:ind w:firstLine="390"/>
        <w:jc w:val="both"/>
        <w:rPr>
          <w:sz w:val="24"/>
          <w:szCs w:val="24"/>
        </w:rPr>
      </w:pPr>
      <w:r>
        <w:rPr>
          <w:sz w:val="24"/>
          <w:szCs w:val="24"/>
        </w:rPr>
        <w:lastRenderedPageBreak/>
        <w:t xml:space="preserve">9.2. Способ обеспечения исполнения контракта, срок действия банковской гарантии определяются в соответствии с требованиями Закона Поставщиком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Pr>
            <w:rStyle w:val="a3"/>
            <w:sz w:val="24"/>
            <w:szCs w:val="24"/>
          </w:rPr>
          <w:t>статьей 95</w:t>
        </w:r>
      </w:hyperlink>
      <w:r>
        <w:rPr>
          <w:sz w:val="24"/>
          <w:szCs w:val="24"/>
        </w:rPr>
        <w:t xml:space="preserve"> Закона. </w:t>
      </w:r>
    </w:p>
    <w:p w14:paraId="375474B5" w14:textId="77777777" w:rsidR="001A4D6C" w:rsidRDefault="001A4D6C" w:rsidP="001A4D6C">
      <w:pPr>
        <w:ind w:firstLine="390"/>
        <w:jc w:val="both"/>
        <w:rPr>
          <w:sz w:val="24"/>
          <w:szCs w:val="24"/>
        </w:rPr>
      </w:pPr>
      <w:r>
        <w:rPr>
          <w:sz w:val="24"/>
          <w:szCs w:val="24"/>
        </w:rPr>
        <w:t xml:space="preserve">9.3. </w:t>
      </w:r>
      <w:proofErr w:type="gramStart"/>
      <w:r>
        <w:rPr>
          <w:rStyle w:val="blk"/>
          <w:sz w:val="24"/>
          <w:szCs w:val="24"/>
        </w:rPr>
        <w:t>Банковская гарантия</w:t>
      </w:r>
      <w:r>
        <w:rPr>
          <w:snapToGrid w:val="0"/>
          <w:sz w:val="24"/>
          <w:szCs w:val="24"/>
        </w:rPr>
        <w:t xml:space="preserve"> должна быть безотзывной и должна содержать помимо условий, перечисленных в части 2 статьи 45 Закона,</w:t>
      </w:r>
      <w:r>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p w14:paraId="3E0E1C65" w14:textId="77777777" w:rsidR="001A4D6C" w:rsidRDefault="001A4D6C" w:rsidP="001A4D6C">
      <w:pPr>
        <w:ind w:firstLine="390"/>
        <w:jc w:val="both"/>
        <w:rPr>
          <w:sz w:val="24"/>
          <w:szCs w:val="24"/>
        </w:rPr>
      </w:pPr>
      <w:r>
        <w:rPr>
          <w:sz w:val="24"/>
          <w:szCs w:val="24"/>
        </w:rPr>
        <w:t xml:space="preserve">9.4. Поставщик обязан в случае отзыва в соответствии с </w:t>
      </w:r>
      <w:hyperlink r:id="rId14" w:history="1">
        <w:r>
          <w:rPr>
            <w:rStyle w:val="a3"/>
            <w:color w:val="auto"/>
            <w:sz w:val="24"/>
            <w:szCs w:val="24"/>
            <w:u w:val="none"/>
          </w:rPr>
          <w:t>законодательством</w:t>
        </w:r>
      </w:hyperlink>
      <w:r>
        <w:rPr>
          <w:sz w:val="24"/>
          <w:szCs w:val="24"/>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history="1">
        <w:r>
          <w:rPr>
            <w:rStyle w:val="a3"/>
            <w:color w:val="auto"/>
            <w:sz w:val="24"/>
            <w:szCs w:val="24"/>
            <w:u w:val="none"/>
          </w:rPr>
          <w:t>частями 7</w:t>
        </w:r>
      </w:hyperlink>
      <w:r>
        <w:rPr>
          <w:sz w:val="24"/>
          <w:szCs w:val="24"/>
        </w:rPr>
        <w:t xml:space="preserve">, </w:t>
      </w:r>
      <w:hyperlink r:id="rId16" w:history="1">
        <w:r>
          <w:rPr>
            <w:rStyle w:val="a3"/>
            <w:color w:val="auto"/>
            <w:sz w:val="24"/>
            <w:szCs w:val="24"/>
            <w:u w:val="none"/>
          </w:rPr>
          <w:t>7.1</w:t>
        </w:r>
      </w:hyperlink>
      <w:r>
        <w:rPr>
          <w:sz w:val="24"/>
          <w:szCs w:val="24"/>
        </w:rPr>
        <w:t xml:space="preserve">, </w:t>
      </w:r>
      <w:hyperlink r:id="rId17" w:history="1">
        <w:r>
          <w:rPr>
            <w:rStyle w:val="a3"/>
            <w:color w:val="auto"/>
            <w:sz w:val="24"/>
            <w:szCs w:val="24"/>
            <w:u w:val="none"/>
          </w:rPr>
          <w:t>7.2</w:t>
        </w:r>
      </w:hyperlink>
      <w:r>
        <w:rPr>
          <w:sz w:val="24"/>
          <w:szCs w:val="24"/>
        </w:rPr>
        <w:t xml:space="preserve"> и </w:t>
      </w:r>
      <w:hyperlink r:id="rId18" w:history="1">
        <w:r>
          <w:rPr>
            <w:rStyle w:val="a3"/>
            <w:color w:val="auto"/>
            <w:sz w:val="24"/>
            <w:szCs w:val="24"/>
            <w:u w:val="none"/>
          </w:rPr>
          <w:t>7.3 статьи 96</w:t>
        </w:r>
      </w:hyperlink>
      <w:r>
        <w:rPr>
          <w:sz w:val="24"/>
          <w:szCs w:val="24"/>
        </w:rPr>
        <w:t xml:space="preserve"> Закона.</w:t>
      </w:r>
    </w:p>
    <w:p w14:paraId="3E6423F6" w14:textId="77777777" w:rsidR="001A4D6C" w:rsidRDefault="001A4D6C" w:rsidP="001A4D6C">
      <w:pPr>
        <w:ind w:firstLine="390"/>
        <w:jc w:val="both"/>
        <w:rPr>
          <w:sz w:val="24"/>
          <w:szCs w:val="24"/>
        </w:rPr>
      </w:pPr>
      <w:r>
        <w:rPr>
          <w:sz w:val="24"/>
          <w:szCs w:val="24"/>
        </w:rPr>
        <w:t xml:space="preserve">9.5.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9" w:history="1">
        <w:r>
          <w:rPr>
            <w:rStyle w:val="a3"/>
            <w:color w:val="auto"/>
            <w:sz w:val="24"/>
            <w:szCs w:val="24"/>
            <w:u w:val="none"/>
          </w:rPr>
          <w:t>частями 7.2</w:t>
        </w:r>
      </w:hyperlink>
      <w:r>
        <w:rPr>
          <w:sz w:val="24"/>
          <w:szCs w:val="24"/>
        </w:rPr>
        <w:t xml:space="preserve"> и </w:t>
      </w:r>
      <w:hyperlink r:id="rId20" w:history="1">
        <w:r>
          <w:rPr>
            <w:rStyle w:val="a3"/>
            <w:color w:val="auto"/>
            <w:sz w:val="24"/>
            <w:szCs w:val="24"/>
            <w:u w:val="none"/>
          </w:rPr>
          <w:t>7.3</w:t>
        </w:r>
      </w:hyperlink>
      <w:r>
        <w:rPr>
          <w:sz w:val="24"/>
          <w:szCs w:val="24"/>
        </w:rPr>
        <w:t xml:space="preserve"> статьи 96 Закона. </w:t>
      </w:r>
    </w:p>
    <w:p w14:paraId="22C462F8" w14:textId="77777777" w:rsidR="001A4D6C" w:rsidRDefault="001A4D6C" w:rsidP="001A4D6C">
      <w:pPr>
        <w:ind w:firstLine="390"/>
        <w:jc w:val="both"/>
        <w:rPr>
          <w:sz w:val="24"/>
          <w:szCs w:val="24"/>
        </w:rPr>
      </w:pPr>
      <w:r>
        <w:rPr>
          <w:sz w:val="24"/>
          <w:szCs w:val="24"/>
        </w:rPr>
        <w:t xml:space="preserve">  В случае</w:t>
      </w:r>
      <w:proofErr w:type="gramStart"/>
      <w:r>
        <w:rPr>
          <w:sz w:val="24"/>
          <w:szCs w:val="24"/>
        </w:rPr>
        <w:t>,</w:t>
      </w:r>
      <w:proofErr w:type="gramEnd"/>
      <w:r>
        <w:rPr>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21" w:history="1">
        <w:r>
          <w:rPr>
            <w:rStyle w:val="a3"/>
            <w:sz w:val="24"/>
            <w:szCs w:val="24"/>
          </w:rPr>
          <w:t>частями 7.2</w:t>
        </w:r>
      </w:hyperlink>
      <w:r>
        <w:rPr>
          <w:sz w:val="24"/>
          <w:szCs w:val="24"/>
        </w:rPr>
        <w:t xml:space="preserve"> и </w:t>
      </w:r>
      <w:hyperlink r:id="rId22" w:history="1">
        <w:r>
          <w:rPr>
            <w:rStyle w:val="a3"/>
            <w:sz w:val="24"/>
            <w:szCs w:val="24"/>
          </w:rPr>
          <w:t>7.3</w:t>
        </w:r>
      </w:hyperlink>
      <w:r>
        <w:rPr>
          <w:sz w:val="24"/>
          <w:szCs w:val="24"/>
        </w:rPr>
        <w:t xml:space="preserve"> статьи 96 Закона.</w:t>
      </w:r>
    </w:p>
    <w:p w14:paraId="63158C53" w14:textId="77777777" w:rsidR="001A4D6C" w:rsidRDefault="001A4D6C" w:rsidP="001A4D6C">
      <w:pPr>
        <w:ind w:firstLine="390"/>
        <w:jc w:val="both"/>
        <w:rPr>
          <w:snapToGrid w:val="0"/>
          <w:sz w:val="24"/>
          <w:szCs w:val="24"/>
        </w:rPr>
      </w:pPr>
      <w:r>
        <w:rPr>
          <w:snapToGrid w:val="0"/>
          <w:sz w:val="24"/>
          <w:szCs w:val="24"/>
        </w:rPr>
        <w:t xml:space="preserve">9.6. Возврат денежных средств, внесенных в качестве обеспечения исполнения контракта (если такая форма обеспечения исполнения контракта применяется Поставщиком) производится Заказчиком в течение </w:t>
      </w:r>
      <w:r>
        <w:rPr>
          <w:b/>
          <w:snapToGrid w:val="0"/>
          <w:sz w:val="24"/>
          <w:szCs w:val="24"/>
        </w:rPr>
        <w:t>тридцати</w:t>
      </w:r>
      <w:r>
        <w:rPr>
          <w:snapToGrid w:val="0"/>
          <w:sz w:val="24"/>
          <w:szCs w:val="24"/>
        </w:rPr>
        <w:t xml:space="preserve"> дней </w:t>
      </w:r>
      <w:proofErr w:type="gramStart"/>
      <w:r>
        <w:rPr>
          <w:snapToGrid w:val="0"/>
          <w:sz w:val="24"/>
          <w:szCs w:val="24"/>
        </w:rPr>
        <w:t>с даты исполнения</w:t>
      </w:r>
      <w:proofErr w:type="gramEnd"/>
      <w:r>
        <w:rPr>
          <w:snapToGrid w:val="0"/>
          <w:sz w:val="24"/>
          <w:szCs w:val="24"/>
        </w:rPr>
        <w:t xml:space="preserve"> Поставщиком обязательств, предусмотренных настоящим контрактом.</w:t>
      </w:r>
    </w:p>
    <w:p w14:paraId="4CB529E3" w14:textId="77777777" w:rsidR="001A4D6C" w:rsidRDefault="001A4D6C" w:rsidP="001A4D6C">
      <w:pPr>
        <w:ind w:firstLine="390"/>
        <w:jc w:val="both"/>
        <w:rPr>
          <w:sz w:val="24"/>
          <w:szCs w:val="24"/>
        </w:rPr>
      </w:pPr>
      <w:r>
        <w:rPr>
          <w:sz w:val="24"/>
          <w:szCs w:val="24"/>
        </w:rPr>
        <w:t>9.7. 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w:t>
      </w:r>
      <w:r>
        <w:rPr>
          <w:b/>
          <w:sz w:val="24"/>
          <w:szCs w:val="24"/>
        </w:rPr>
        <w:t xml:space="preserve">в </w:t>
      </w:r>
      <w:r>
        <w:rPr>
          <w:b/>
          <w:snapToGrid w:val="0"/>
          <w:sz w:val="24"/>
          <w:szCs w:val="24"/>
        </w:rPr>
        <w:t xml:space="preserve">течение тридцати </w:t>
      </w:r>
      <w:r>
        <w:rPr>
          <w:snapToGrid w:val="0"/>
          <w:sz w:val="24"/>
          <w:szCs w:val="24"/>
        </w:rPr>
        <w:t>дней с даты исполнения Поставщиком обязательств, предусмотренных настоящим контрактом</w:t>
      </w:r>
      <w:r>
        <w:rPr>
          <w:sz w:val="24"/>
          <w:szCs w:val="24"/>
        </w:rPr>
        <w:t>.</w:t>
      </w:r>
    </w:p>
    <w:p w14:paraId="5D14CC38" w14:textId="77777777" w:rsidR="001A4D6C" w:rsidRDefault="001A4D6C" w:rsidP="001A4D6C">
      <w:pPr>
        <w:ind w:firstLine="390"/>
        <w:jc w:val="both"/>
        <w:rPr>
          <w:sz w:val="24"/>
          <w:szCs w:val="24"/>
        </w:rPr>
      </w:pPr>
    </w:p>
    <w:p w14:paraId="01EB699F" w14:textId="77777777" w:rsidR="001A4D6C" w:rsidRDefault="001A4D6C" w:rsidP="001A4D6C">
      <w:pPr>
        <w:widowControl w:val="0"/>
        <w:shd w:val="clear" w:color="auto" w:fill="FFFFFF"/>
        <w:suppressAutoHyphens/>
        <w:autoSpaceDE w:val="0"/>
        <w:autoSpaceDN w:val="0"/>
        <w:adjustRightInd w:val="0"/>
        <w:ind w:left="360"/>
        <w:jc w:val="center"/>
        <w:rPr>
          <w:b/>
          <w:sz w:val="24"/>
          <w:szCs w:val="24"/>
        </w:rPr>
      </w:pPr>
      <w:r>
        <w:rPr>
          <w:b/>
          <w:sz w:val="24"/>
          <w:szCs w:val="24"/>
        </w:rPr>
        <w:t>ГАРАНТИЯ КАЧЕСТВА</w:t>
      </w:r>
    </w:p>
    <w:p w14:paraId="3F3FB41B" w14:textId="77777777" w:rsidR="001A4D6C" w:rsidRDefault="001A4D6C" w:rsidP="001A4D6C">
      <w:pPr>
        <w:spacing w:line="264" w:lineRule="auto"/>
        <w:ind w:firstLine="567"/>
        <w:jc w:val="both"/>
        <w:rPr>
          <w:sz w:val="24"/>
          <w:szCs w:val="24"/>
        </w:rPr>
      </w:pPr>
      <w:r>
        <w:rPr>
          <w:sz w:val="24"/>
          <w:szCs w:val="24"/>
        </w:rPr>
        <w:t>10.1. Поставщик гарантирует, что квартира соответствует Описанию объекта закупки (Приложение №1 к настоящему Контракту), санитарно-техническим требованиям, предъявляемым к жилым помещениям, действующим нормам, правилам и стандартам (ГОСТ, СНиП, ТУ, СанПиН и т.д.), экологическим и санитарно-гигиеническим требованиям,  не нуждается в ремонте и пригодна для проживания без проведения в ней ремонтных работ/</w:t>
      </w:r>
    </w:p>
    <w:p w14:paraId="09ED4442" w14:textId="77777777" w:rsidR="001A4D6C" w:rsidRDefault="001A4D6C" w:rsidP="001A4D6C">
      <w:pPr>
        <w:jc w:val="both"/>
        <w:rPr>
          <w:rFonts w:ascii="Verdana" w:hAnsi="Verdana"/>
          <w:sz w:val="24"/>
          <w:szCs w:val="24"/>
        </w:rPr>
      </w:pPr>
    </w:p>
    <w:p w14:paraId="6E60574A" w14:textId="77777777" w:rsidR="001A4D6C" w:rsidRDefault="001A4D6C" w:rsidP="001A4D6C">
      <w:pPr>
        <w:pStyle w:val="a7"/>
        <w:tabs>
          <w:tab w:val="left" w:pos="540"/>
          <w:tab w:val="left" w:pos="993"/>
          <w:tab w:val="left" w:pos="1134"/>
        </w:tabs>
        <w:ind w:left="540"/>
        <w:jc w:val="center"/>
        <w:rPr>
          <w:b/>
          <w:sz w:val="24"/>
        </w:rPr>
      </w:pPr>
      <w:r>
        <w:rPr>
          <w:b/>
          <w:bCs/>
          <w:sz w:val="24"/>
        </w:rPr>
        <w:t>11. ЗАКЛЮЧИТЕЛЬНЫЕ ПОЛОЖЕНИЯ</w:t>
      </w:r>
    </w:p>
    <w:p w14:paraId="01019E62" w14:textId="77777777" w:rsidR="001A4D6C" w:rsidRDefault="001A4D6C" w:rsidP="001A4D6C">
      <w:pPr>
        <w:tabs>
          <w:tab w:val="left" w:pos="0"/>
        </w:tabs>
        <w:ind w:firstLine="567"/>
        <w:jc w:val="both"/>
        <w:rPr>
          <w:sz w:val="24"/>
        </w:rPr>
      </w:pPr>
      <w:r>
        <w:rPr>
          <w:sz w:val="24"/>
        </w:rPr>
        <w:t>11.1.Стороны договорились не применять п. 5 ст. 488 Гражданского кодекса Российской Федерации к отношениям, возникающим из настоящего контракта. (Залог в пользу Продавца не возникает).</w:t>
      </w:r>
    </w:p>
    <w:p w14:paraId="3625C9AD" w14:textId="77777777" w:rsidR="001A4D6C" w:rsidRDefault="001A4D6C" w:rsidP="001A4D6C">
      <w:pPr>
        <w:tabs>
          <w:tab w:val="left" w:pos="0"/>
        </w:tabs>
        <w:ind w:firstLine="567"/>
        <w:jc w:val="both"/>
        <w:rPr>
          <w:sz w:val="24"/>
        </w:rPr>
      </w:pPr>
      <w:r>
        <w:rPr>
          <w:sz w:val="24"/>
        </w:rPr>
        <w:t xml:space="preserve">11.2.Контракт заключен в электронной форме в соответствии с </w:t>
      </w:r>
      <w:r>
        <w:rPr>
          <w:sz w:val="24"/>
          <w:szCs w:val="24"/>
        </w:rPr>
        <w:t>Федеральным законом «О контрактной системе в сфере закупок товаров, работ, услуг для обеспечения государственных и муниципальных нужд»</w:t>
      </w:r>
      <w:r>
        <w:rPr>
          <w:sz w:val="24"/>
        </w:rPr>
        <w:t xml:space="preserve">.  </w:t>
      </w:r>
      <w:r>
        <w:rPr>
          <w:sz w:val="24"/>
          <w:szCs w:val="24"/>
        </w:rPr>
        <w:t xml:space="preserve">Также Контракт составлен в 3 (трех) экземплярах на бумажном носителе </w:t>
      </w:r>
      <w:r>
        <w:rPr>
          <w:sz w:val="24"/>
        </w:rPr>
        <w:lastRenderedPageBreak/>
        <w:t xml:space="preserve">(по одному для каждой из Сторон и третий для </w:t>
      </w:r>
      <w:r>
        <w:rPr>
          <w:sz w:val="24"/>
          <w:szCs w:val="24"/>
        </w:rPr>
        <w:t>Управления Федеральной службы государственной регистрации, кадастра и картографии  по Вологодской области</w:t>
      </w:r>
      <w:r>
        <w:rPr>
          <w:sz w:val="24"/>
        </w:rPr>
        <w:t>).</w:t>
      </w:r>
    </w:p>
    <w:p w14:paraId="62B6D4E7" w14:textId="77777777" w:rsidR="001A4D6C" w:rsidRDefault="001A4D6C" w:rsidP="001A4D6C">
      <w:pPr>
        <w:tabs>
          <w:tab w:val="left" w:pos="0"/>
        </w:tabs>
        <w:ind w:firstLine="567"/>
        <w:jc w:val="both"/>
        <w:rPr>
          <w:sz w:val="24"/>
        </w:rPr>
      </w:pPr>
      <w:r>
        <w:rPr>
          <w:sz w:val="24"/>
        </w:rPr>
        <w:t>11.3. Изменение условий настоящего контракта осуществляется по письменному соглашению Сторон путем заключения дополнительного соглашения, являющегося неотъемлемой частью контракта.</w:t>
      </w:r>
    </w:p>
    <w:p w14:paraId="1B128C2B" w14:textId="77777777" w:rsidR="001A4D6C" w:rsidRDefault="001A4D6C" w:rsidP="001A4D6C">
      <w:pPr>
        <w:suppressAutoHyphens/>
        <w:ind w:firstLine="567"/>
        <w:jc w:val="both"/>
        <w:rPr>
          <w:sz w:val="24"/>
        </w:rPr>
      </w:pPr>
    </w:p>
    <w:p w14:paraId="319816D4" w14:textId="77777777" w:rsidR="001A4D6C" w:rsidRDefault="001A4D6C" w:rsidP="001A4D6C">
      <w:pPr>
        <w:pStyle w:val="a7"/>
        <w:autoSpaceDE w:val="0"/>
        <w:autoSpaceDN w:val="0"/>
        <w:adjustRightInd w:val="0"/>
        <w:ind w:left="480"/>
        <w:jc w:val="center"/>
        <w:rPr>
          <w:b/>
          <w:bCs/>
          <w:sz w:val="24"/>
        </w:rPr>
      </w:pPr>
      <w:r>
        <w:rPr>
          <w:b/>
          <w:bCs/>
          <w:sz w:val="24"/>
        </w:rPr>
        <w:t>12. ПРИЛОЖЕНИЯ К КОНТРАКТУ</w:t>
      </w:r>
    </w:p>
    <w:p w14:paraId="32B08840" w14:textId="77777777" w:rsidR="001A4D6C" w:rsidRDefault="001A4D6C" w:rsidP="001A4D6C">
      <w:pPr>
        <w:tabs>
          <w:tab w:val="left" w:pos="1134"/>
        </w:tabs>
        <w:suppressAutoHyphens/>
        <w:ind w:left="567"/>
        <w:jc w:val="both"/>
        <w:rPr>
          <w:sz w:val="24"/>
        </w:rPr>
      </w:pPr>
      <w:r>
        <w:rPr>
          <w:sz w:val="24"/>
        </w:rPr>
        <w:t xml:space="preserve">12.1. Приложение №1 - </w:t>
      </w:r>
      <w:r>
        <w:rPr>
          <w:sz w:val="24"/>
          <w:szCs w:val="24"/>
        </w:rPr>
        <w:t>Описание объекта закупки</w:t>
      </w:r>
      <w:r>
        <w:rPr>
          <w:sz w:val="24"/>
        </w:rPr>
        <w:t>.</w:t>
      </w:r>
    </w:p>
    <w:p w14:paraId="3967D2CC" w14:textId="77777777" w:rsidR="001A4D6C" w:rsidRDefault="001A4D6C" w:rsidP="001A4D6C">
      <w:pPr>
        <w:pStyle w:val="western"/>
        <w:spacing w:before="0" w:beforeAutospacing="0" w:after="0" w:afterAutospacing="0"/>
        <w:ind w:firstLine="567"/>
        <w:jc w:val="both"/>
        <w:rPr>
          <w:szCs w:val="20"/>
          <w:u w:val="single"/>
        </w:rPr>
      </w:pPr>
    </w:p>
    <w:p w14:paraId="5F0EA3E4" w14:textId="77777777" w:rsidR="001A4D6C" w:rsidRDefault="001A4D6C" w:rsidP="001A4D6C">
      <w:pPr>
        <w:pStyle w:val="western"/>
        <w:spacing w:before="0" w:beforeAutospacing="0" w:after="0" w:afterAutospacing="0"/>
        <w:ind w:firstLine="567"/>
        <w:jc w:val="both"/>
        <w:rPr>
          <w:szCs w:val="20"/>
          <w:u w:val="single"/>
        </w:rPr>
      </w:pPr>
      <w:r>
        <w:rPr>
          <w:szCs w:val="20"/>
          <w:u w:val="single"/>
        </w:rPr>
        <w:t>Примечание:</w:t>
      </w:r>
    </w:p>
    <w:p w14:paraId="4FB23C1E" w14:textId="77777777" w:rsidR="001A4D6C" w:rsidRDefault="001A4D6C" w:rsidP="001A4D6C">
      <w:pPr>
        <w:tabs>
          <w:tab w:val="left" w:pos="6262"/>
        </w:tabs>
        <w:ind w:firstLine="567"/>
        <w:jc w:val="both"/>
        <w:rPr>
          <w:sz w:val="24"/>
        </w:rPr>
      </w:pPr>
      <w:r>
        <w:rPr>
          <w:sz w:val="24"/>
          <w:szCs w:val="24"/>
        </w:rPr>
        <w:t>- Описание объекта закупки является неотъемлемой частью контракта.</w:t>
      </w:r>
      <w:r>
        <w:rPr>
          <w:sz w:val="24"/>
        </w:rPr>
        <w:t xml:space="preserve"> </w:t>
      </w:r>
    </w:p>
    <w:p w14:paraId="03B92005" w14:textId="77777777" w:rsidR="001A4D6C" w:rsidRDefault="001A4D6C" w:rsidP="001A4D6C">
      <w:pPr>
        <w:ind w:firstLine="567"/>
        <w:jc w:val="both"/>
        <w:rPr>
          <w:sz w:val="24"/>
        </w:rPr>
      </w:pPr>
    </w:p>
    <w:p w14:paraId="700E207A" w14:textId="77777777" w:rsidR="001A4D6C" w:rsidRDefault="007C0ACB" w:rsidP="001A4D6C">
      <w:pPr>
        <w:autoSpaceDE w:val="0"/>
        <w:autoSpaceDN w:val="0"/>
        <w:adjustRightInd w:val="0"/>
        <w:jc w:val="center"/>
        <w:rPr>
          <w:b/>
          <w:bCs/>
          <w:sz w:val="24"/>
        </w:rPr>
      </w:pPr>
      <w:r>
        <w:rPr>
          <w:b/>
          <w:bCs/>
          <w:sz w:val="24"/>
        </w:rPr>
        <w:t>13.ЮРИДИЧЕСКИЕ АДРЕ</w:t>
      </w:r>
      <w:r w:rsidR="001A4D6C">
        <w:rPr>
          <w:b/>
          <w:bCs/>
          <w:sz w:val="24"/>
        </w:rPr>
        <w:t>СА</w:t>
      </w:r>
      <w:r>
        <w:rPr>
          <w:b/>
          <w:bCs/>
          <w:sz w:val="24"/>
        </w:rPr>
        <w:t xml:space="preserve"> И</w:t>
      </w:r>
      <w:r w:rsidR="001A4D6C">
        <w:rPr>
          <w:b/>
          <w:bCs/>
          <w:sz w:val="24"/>
        </w:rPr>
        <w:t xml:space="preserve"> РЕКВИЗИТЫ СТОРОН:</w:t>
      </w:r>
    </w:p>
    <w:p w14:paraId="6900DF28" w14:textId="77777777" w:rsidR="001A4D6C" w:rsidRDefault="001A4D6C" w:rsidP="001A4D6C">
      <w:pPr>
        <w:rPr>
          <w:b/>
          <w:bCs/>
          <w:sz w:val="24"/>
        </w:rPr>
      </w:pPr>
    </w:p>
    <w:tbl>
      <w:tblPr>
        <w:tblW w:w="10065" w:type="dxa"/>
        <w:tblInd w:w="108" w:type="dxa"/>
        <w:tblBorders>
          <w:insideH w:val="single" w:sz="4" w:space="0" w:color="auto"/>
        </w:tblBorders>
        <w:tblLook w:val="01E0" w:firstRow="1" w:lastRow="1" w:firstColumn="1" w:lastColumn="1" w:noHBand="0" w:noVBand="0"/>
      </w:tblPr>
      <w:tblGrid>
        <w:gridCol w:w="4820"/>
        <w:gridCol w:w="5245"/>
      </w:tblGrid>
      <w:tr w:rsidR="007C0ACB" w:rsidRPr="0014114D" w14:paraId="0AE8C470" w14:textId="77777777" w:rsidTr="00DE66AE">
        <w:trPr>
          <w:trHeight w:val="58"/>
        </w:trPr>
        <w:tc>
          <w:tcPr>
            <w:tcW w:w="4820" w:type="dxa"/>
            <w:tcBorders>
              <w:top w:val="single" w:sz="4" w:space="0" w:color="auto"/>
              <w:left w:val="single" w:sz="4" w:space="0" w:color="auto"/>
              <w:bottom w:val="single" w:sz="4" w:space="0" w:color="auto"/>
              <w:right w:val="single" w:sz="4" w:space="0" w:color="auto"/>
            </w:tcBorders>
          </w:tcPr>
          <w:p w14:paraId="617DDEAA" w14:textId="77777777" w:rsidR="007C0ACB" w:rsidRPr="0014114D" w:rsidRDefault="007C0ACB" w:rsidP="00DE66AE">
            <w:pPr>
              <w:ind w:left="34"/>
              <w:rPr>
                <w:sz w:val="24"/>
                <w:szCs w:val="24"/>
              </w:rPr>
            </w:pPr>
            <w:r w:rsidRPr="0014114D">
              <w:rPr>
                <w:sz w:val="24"/>
                <w:szCs w:val="24"/>
              </w:rPr>
              <w:t xml:space="preserve">Администрация </w:t>
            </w:r>
            <w:proofErr w:type="spellStart"/>
            <w:r w:rsidRPr="0014114D">
              <w:rPr>
                <w:sz w:val="24"/>
                <w:szCs w:val="24"/>
              </w:rPr>
              <w:t>Чагодощенского</w:t>
            </w:r>
            <w:proofErr w:type="spellEnd"/>
            <w:r w:rsidRPr="0014114D">
              <w:rPr>
                <w:sz w:val="24"/>
                <w:szCs w:val="24"/>
              </w:rPr>
              <w:t xml:space="preserve"> муниципального района</w:t>
            </w:r>
          </w:p>
          <w:p w14:paraId="34D4177F" w14:textId="77777777" w:rsidR="007C0ACB" w:rsidRPr="0014114D" w:rsidRDefault="007C0ACB" w:rsidP="00DE66AE">
            <w:pPr>
              <w:ind w:left="34"/>
              <w:rPr>
                <w:sz w:val="24"/>
                <w:szCs w:val="24"/>
              </w:rPr>
            </w:pPr>
            <w:proofErr w:type="gramStart"/>
            <w:r w:rsidRPr="0014114D">
              <w:rPr>
                <w:sz w:val="24"/>
                <w:szCs w:val="24"/>
              </w:rPr>
              <w:t>Место нахождения: 162400, Вологодская область, п. Чагода, ул. Стекольщиков, д. 3</w:t>
            </w:r>
            <w:proofErr w:type="gramEnd"/>
          </w:p>
          <w:p w14:paraId="479620A7" w14:textId="77777777" w:rsidR="007C0ACB" w:rsidRPr="0014114D" w:rsidRDefault="007C0ACB" w:rsidP="00DE66AE">
            <w:pPr>
              <w:ind w:left="34"/>
              <w:rPr>
                <w:sz w:val="24"/>
                <w:szCs w:val="24"/>
              </w:rPr>
            </w:pPr>
            <w:proofErr w:type="gramStart"/>
            <w:r w:rsidRPr="0014114D">
              <w:rPr>
                <w:sz w:val="24"/>
                <w:szCs w:val="24"/>
              </w:rPr>
              <w:t>Почтовый адрес: 162400, Вологодская область, п. Чагода, ул. Стекольщиков, д. 3</w:t>
            </w:r>
            <w:proofErr w:type="gramEnd"/>
          </w:p>
          <w:p w14:paraId="656F8560" w14:textId="77777777" w:rsidR="007C0ACB" w:rsidRPr="0014114D" w:rsidRDefault="007C0ACB" w:rsidP="00DE66AE">
            <w:pPr>
              <w:ind w:left="34"/>
              <w:rPr>
                <w:sz w:val="24"/>
                <w:szCs w:val="24"/>
              </w:rPr>
            </w:pPr>
            <w:r w:rsidRPr="0014114D">
              <w:rPr>
                <w:sz w:val="24"/>
                <w:szCs w:val="24"/>
              </w:rPr>
              <w:t>Отделение Вологда Банка России// УФК по Вологодской области, г. Вологда</w:t>
            </w:r>
          </w:p>
          <w:p w14:paraId="025CA47F" w14:textId="77777777" w:rsidR="007C0ACB" w:rsidRPr="0014114D" w:rsidRDefault="007C0ACB" w:rsidP="00DE66AE">
            <w:pPr>
              <w:ind w:left="34"/>
              <w:rPr>
                <w:sz w:val="24"/>
                <w:szCs w:val="24"/>
              </w:rPr>
            </w:pPr>
            <w:r w:rsidRPr="0014114D">
              <w:rPr>
                <w:sz w:val="24"/>
                <w:szCs w:val="24"/>
              </w:rPr>
              <w:t>БИК 011909101</w:t>
            </w:r>
          </w:p>
          <w:p w14:paraId="371F4FD7" w14:textId="77777777" w:rsidR="007C0ACB" w:rsidRPr="0014114D" w:rsidRDefault="007C0ACB" w:rsidP="00DE66AE">
            <w:pPr>
              <w:ind w:left="34"/>
              <w:rPr>
                <w:sz w:val="24"/>
                <w:szCs w:val="24"/>
              </w:rPr>
            </w:pPr>
            <w:proofErr w:type="spellStart"/>
            <w:r w:rsidRPr="0014114D">
              <w:rPr>
                <w:sz w:val="24"/>
                <w:szCs w:val="24"/>
              </w:rPr>
              <w:t>Кор</w:t>
            </w:r>
            <w:proofErr w:type="gramStart"/>
            <w:r w:rsidRPr="0014114D">
              <w:rPr>
                <w:sz w:val="24"/>
                <w:szCs w:val="24"/>
              </w:rPr>
              <w:t>.с</w:t>
            </w:r>
            <w:proofErr w:type="gramEnd"/>
            <w:r w:rsidRPr="0014114D">
              <w:rPr>
                <w:sz w:val="24"/>
                <w:szCs w:val="24"/>
              </w:rPr>
              <w:t>чет</w:t>
            </w:r>
            <w:proofErr w:type="spellEnd"/>
            <w:r w:rsidRPr="0014114D">
              <w:rPr>
                <w:sz w:val="24"/>
                <w:szCs w:val="24"/>
              </w:rPr>
              <w:t xml:space="preserve"> 40102810445370000022</w:t>
            </w:r>
          </w:p>
          <w:p w14:paraId="4746AB52" w14:textId="77777777" w:rsidR="007C0ACB" w:rsidRPr="0014114D" w:rsidRDefault="007C0ACB" w:rsidP="00DE66AE">
            <w:pPr>
              <w:ind w:left="34"/>
              <w:rPr>
                <w:sz w:val="24"/>
                <w:szCs w:val="24"/>
              </w:rPr>
            </w:pPr>
            <w:proofErr w:type="spellStart"/>
            <w:r w:rsidRPr="0014114D">
              <w:rPr>
                <w:sz w:val="24"/>
                <w:szCs w:val="24"/>
              </w:rPr>
              <w:t>Р.счет</w:t>
            </w:r>
            <w:proofErr w:type="spellEnd"/>
            <w:r w:rsidRPr="0014114D">
              <w:rPr>
                <w:sz w:val="24"/>
                <w:szCs w:val="24"/>
              </w:rPr>
              <w:t xml:space="preserve">     03231643196540003000 </w:t>
            </w:r>
          </w:p>
          <w:p w14:paraId="7D274CD1" w14:textId="77777777" w:rsidR="007C0ACB" w:rsidRPr="0014114D" w:rsidRDefault="007C0ACB" w:rsidP="00DE66AE">
            <w:pPr>
              <w:ind w:left="34"/>
              <w:rPr>
                <w:sz w:val="24"/>
                <w:szCs w:val="24"/>
              </w:rPr>
            </w:pPr>
            <w:r w:rsidRPr="0014114D">
              <w:rPr>
                <w:sz w:val="24"/>
                <w:szCs w:val="24"/>
              </w:rPr>
              <w:t>ИНН/КПП  3522001594/352201001</w:t>
            </w:r>
          </w:p>
          <w:p w14:paraId="67BADA92" w14:textId="77777777" w:rsidR="007C0ACB" w:rsidRPr="0014114D" w:rsidRDefault="007C0ACB" w:rsidP="00DE66AE">
            <w:pPr>
              <w:ind w:left="34"/>
              <w:rPr>
                <w:sz w:val="24"/>
                <w:szCs w:val="24"/>
              </w:rPr>
            </w:pPr>
            <w:r w:rsidRPr="0014114D">
              <w:rPr>
                <w:sz w:val="24"/>
                <w:szCs w:val="24"/>
              </w:rPr>
              <w:t>ОГРН   1023501690794</w:t>
            </w:r>
          </w:p>
          <w:p w14:paraId="065FFB91" w14:textId="77777777" w:rsidR="007C0ACB" w:rsidRPr="0014114D" w:rsidRDefault="007C0ACB" w:rsidP="00DE66AE">
            <w:pPr>
              <w:ind w:left="34"/>
              <w:rPr>
                <w:sz w:val="24"/>
                <w:szCs w:val="24"/>
              </w:rPr>
            </w:pPr>
            <w:r w:rsidRPr="0014114D">
              <w:rPr>
                <w:sz w:val="24"/>
                <w:szCs w:val="24"/>
              </w:rPr>
              <w:t xml:space="preserve">ОКПО   04025178       </w:t>
            </w:r>
          </w:p>
          <w:p w14:paraId="2B42AC10" w14:textId="77777777" w:rsidR="007C0ACB" w:rsidRPr="0014114D" w:rsidRDefault="007C0ACB" w:rsidP="00DE66AE">
            <w:pPr>
              <w:ind w:left="34"/>
              <w:rPr>
                <w:sz w:val="24"/>
                <w:szCs w:val="24"/>
              </w:rPr>
            </w:pPr>
            <w:r w:rsidRPr="0014114D">
              <w:rPr>
                <w:sz w:val="24"/>
                <w:szCs w:val="24"/>
              </w:rPr>
              <w:t>ОКВЭД 84.11.31</w:t>
            </w:r>
          </w:p>
          <w:p w14:paraId="37CFB91B" w14:textId="77777777" w:rsidR="007C0ACB" w:rsidRPr="0014114D" w:rsidRDefault="007C0ACB" w:rsidP="00DE66AE">
            <w:pPr>
              <w:ind w:left="34"/>
              <w:rPr>
                <w:sz w:val="24"/>
                <w:szCs w:val="24"/>
              </w:rPr>
            </w:pPr>
            <w:r w:rsidRPr="0014114D">
              <w:rPr>
                <w:sz w:val="24"/>
                <w:szCs w:val="24"/>
              </w:rPr>
              <w:t xml:space="preserve">ОКТМО 19654151 </w:t>
            </w:r>
            <w:proofErr w:type="spellStart"/>
            <w:r w:rsidRPr="0014114D">
              <w:rPr>
                <w:sz w:val="24"/>
                <w:szCs w:val="24"/>
              </w:rPr>
              <w:t>л.с</w:t>
            </w:r>
            <w:proofErr w:type="spellEnd"/>
            <w:r w:rsidRPr="0014114D">
              <w:rPr>
                <w:sz w:val="24"/>
                <w:szCs w:val="24"/>
              </w:rPr>
              <w:t>. 193110011</w:t>
            </w:r>
          </w:p>
          <w:p w14:paraId="36FD0BBD" w14:textId="77777777" w:rsidR="007C0ACB" w:rsidRPr="0014114D" w:rsidRDefault="007C0ACB" w:rsidP="00DE66AE">
            <w:pPr>
              <w:ind w:left="34"/>
              <w:rPr>
                <w:sz w:val="24"/>
                <w:szCs w:val="24"/>
              </w:rPr>
            </w:pPr>
          </w:p>
          <w:p w14:paraId="24B81DB7" w14:textId="77777777" w:rsidR="007C0ACB" w:rsidRPr="0014114D" w:rsidRDefault="007C0ACB" w:rsidP="00DE66AE">
            <w:pPr>
              <w:ind w:left="34"/>
              <w:rPr>
                <w:sz w:val="24"/>
                <w:szCs w:val="24"/>
              </w:rPr>
            </w:pPr>
          </w:p>
          <w:p w14:paraId="4658B6F8" w14:textId="77777777" w:rsidR="007C0ACB" w:rsidRPr="0014114D" w:rsidRDefault="007C0ACB" w:rsidP="00DE66AE">
            <w:pPr>
              <w:ind w:left="34"/>
              <w:rPr>
                <w:sz w:val="24"/>
                <w:szCs w:val="24"/>
              </w:rPr>
            </w:pPr>
          </w:p>
          <w:p w14:paraId="5470187E" w14:textId="77777777" w:rsidR="007C0ACB" w:rsidRPr="0014114D" w:rsidRDefault="007C0ACB" w:rsidP="00DE66AE">
            <w:pPr>
              <w:ind w:left="34"/>
              <w:rPr>
                <w:sz w:val="24"/>
                <w:szCs w:val="24"/>
              </w:rPr>
            </w:pPr>
          </w:p>
          <w:p w14:paraId="6B686FCA" w14:textId="77777777" w:rsidR="007C0ACB" w:rsidRPr="0014114D" w:rsidRDefault="007C0ACB" w:rsidP="00DE66AE">
            <w:pPr>
              <w:ind w:left="34"/>
              <w:rPr>
                <w:sz w:val="24"/>
                <w:szCs w:val="24"/>
              </w:rPr>
            </w:pPr>
          </w:p>
          <w:p w14:paraId="2095864E" w14:textId="77777777" w:rsidR="007C0ACB" w:rsidRPr="0014114D" w:rsidRDefault="007C0ACB" w:rsidP="00DE66AE">
            <w:pPr>
              <w:rPr>
                <w:sz w:val="24"/>
                <w:szCs w:val="24"/>
              </w:rPr>
            </w:pPr>
          </w:p>
          <w:p w14:paraId="234E23CC" w14:textId="77777777" w:rsidR="007C0ACB" w:rsidRPr="0014114D" w:rsidRDefault="007C0ACB" w:rsidP="00DE66AE">
            <w:pPr>
              <w:rPr>
                <w:sz w:val="24"/>
                <w:szCs w:val="24"/>
              </w:rPr>
            </w:pPr>
          </w:p>
          <w:p w14:paraId="07C00B33" w14:textId="77777777" w:rsidR="007C0ACB" w:rsidRPr="0014114D" w:rsidRDefault="007C0ACB" w:rsidP="00DE66AE">
            <w:pPr>
              <w:rPr>
                <w:sz w:val="24"/>
                <w:szCs w:val="24"/>
              </w:rPr>
            </w:pPr>
          </w:p>
          <w:p w14:paraId="6D7A5EF1" w14:textId="77777777" w:rsidR="007C0ACB" w:rsidRPr="0014114D" w:rsidRDefault="007C0ACB" w:rsidP="00DE66AE">
            <w:pPr>
              <w:rPr>
                <w:sz w:val="24"/>
                <w:szCs w:val="24"/>
              </w:rPr>
            </w:pPr>
          </w:p>
          <w:p w14:paraId="0A994555" w14:textId="77777777" w:rsidR="007C0ACB" w:rsidRPr="0014114D" w:rsidRDefault="007C0ACB" w:rsidP="00DE66AE">
            <w:pPr>
              <w:rPr>
                <w:sz w:val="24"/>
                <w:szCs w:val="24"/>
              </w:rPr>
            </w:pPr>
          </w:p>
          <w:p w14:paraId="35057212" w14:textId="77777777" w:rsidR="007C0ACB" w:rsidRPr="0014114D" w:rsidRDefault="007C0ACB" w:rsidP="00DE66AE">
            <w:pPr>
              <w:rPr>
                <w:sz w:val="24"/>
                <w:szCs w:val="24"/>
              </w:rPr>
            </w:pPr>
          </w:p>
          <w:p w14:paraId="2CF5EC1D" w14:textId="77777777" w:rsidR="007C0ACB" w:rsidRPr="0014114D" w:rsidRDefault="007C0ACB" w:rsidP="00DE66AE">
            <w:pPr>
              <w:rPr>
                <w:sz w:val="24"/>
                <w:szCs w:val="24"/>
              </w:rPr>
            </w:pPr>
          </w:p>
          <w:p w14:paraId="716FEAA0" w14:textId="77777777" w:rsidR="007C0ACB" w:rsidRPr="0014114D" w:rsidRDefault="007C0ACB" w:rsidP="00DE66AE">
            <w:pPr>
              <w:rPr>
                <w:sz w:val="24"/>
                <w:szCs w:val="24"/>
              </w:rPr>
            </w:pPr>
          </w:p>
          <w:p w14:paraId="6D88F103" w14:textId="77777777" w:rsidR="007C0ACB" w:rsidRPr="0014114D" w:rsidRDefault="007C0ACB" w:rsidP="00DE66AE">
            <w:pPr>
              <w:rPr>
                <w:sz w:val="24"/>
                <w:szCs w:val="24"/>
              </w:rPr>
            </w:pPr>
            <w:r w:rsidRPr="0014114D">
              <w:rPr>
                <w:sz w:val="24"/>
                <w:szCs w:val="24"/>
              </w:rPr>
              <w:t xml:space="preserve">Руководитель администрации </w:t>
            </w:r>
            <w:proofErr w:type="spellStart"/>
            <w:r w:rsidRPr="0014114D">
              <w:rPr>
                <w:sz w:val="24"/>
                <w:szCs w:val="24"/>
              </w:rPr>
              <w:t>Чагодощенского</w:t>
            </w:r>
            <w:proofErr w:type="spellEnd"/>
            <w:r w:rsidRPr="0014114D">
              <w:rPr>
                <w:sz w:val="24"/>
                <w:szCs w:val="24"/>
              </w:rPr>
              <w:t xml:space="preserve"> муниципального района</w:t>
            </w:r>
          </w:p>
          <w:p w14:paraId="3992E7B7" w14:textId="77777777" w:rsidR="007C0ACB" w:rsidRPr="0014114D" w:rsidRDefault="007C0ACB" w:rsidP="00DE66AE">
            <w:pPr>
              <w:ind w:left="34"/>
              <w:rPr>
                <w:sz w:val="24"/>
                <w:szCs w:val="24"/>
              </w:rPr>
            </w:pPr>
          </w:p>
          <w:p w14:paraId="53D03969" w14:textId="77777777" w:rsidR="007C0ACB" w:rsidRPr="0014114D" w:rsidRDefault="007C0ACB" w:rsidP="00DE66AE">
            <w:pPr>
              <w:spacing w:line="276" w:lineRule="auto"/>
              <w:ind w:left="34"/>
              <w:rPr>
                <w:sz w:val="24"/>
                <w:szCs w:val="24"/>
                <w:lang w:eastAsia="en-US"/>
              </w:rPr>
            </w:pPr>
            <w:r w:rsidRPr="0014114D">
              <w:rPr>
                <w:sz w:val="24"/>
                <w:szCs w:val="24"/>
              </w:rPr>
              <w:t xml:space="preserve">_______________/ </w:t>
            </w:r>
            <w:r w:rsidRPr="0014114D">
              <w:rPr>
                <w:sz w:val="24"/>
                <w:szCs w:val="24"/>
                <w:u w:val="single"/>
              </w:rPr>
              <w:t>А.В. Доильницын</w:t>
            </w:r>
            <w:r w:rsidRPr="0014114D">
              <w:rPr>
                <w:sz w:val="24"/>
                <w:szCs w:val="24"/>
              </w:rPr>
              <w:t>/</w:t>
            </w:r>
          </w:p>
        </w:tc>
        <w:tc>
          <w:tcPr>
            <w:tcW w:w="5245" w:type="dxa"/>
            <w:tcBorders>
              <w:top w:val="single" w:sz="4" w:space="0" w:color="auto"/>
              <w:left w:val="nil"/>
              <w:bottom w:val="single" w:sz="4" w:space="0" w:color="auto"/>
              <w:right w:val="single" w:sz="4" w:space="0" w:color="auto"/>
            </w:tcBorders>
          </w:tcPr>
          <w:p w14:paraId="76375A7E" w14:textId="527CFA96" w:rsidR="007C0ACB" w:rsidRDefault="007C0ACB" w:rsidP="00DE66AE">
            <w:pPr>
              <w:rPr>
                <w:sz w:val="24"/>
                <w:szCs w:val="24"/>
              </w:rPr>
            </w:pPr>
            <w:r w:rsidRPr="007C0ACB">
              <w:rPr>
                <w:sz w:val="24"/>
                <w:szCs w:val="24"/>
              </w:rPr>
              <w:t xml:space="preserve">Будилова Анна Владимировна, паспорт гражданина Российской Федерации 4011 276182, выданный ТП № 139 отдела УФМС России по Санкт-Петербургу и Ленинградской области в Центральном районе, г. Санкт-Петербурга 07 июня 2011 года, код подразделения 780-088, зарегистрированная по адресу: Ленинградская область, </w:t>
            </w:r>
            <w:proofErr w:type="spellStart"/>
            <w:r w:rsidRPr="007C0ACB">
              <w:rPr>
                <w:sz w:val="24"/>
                <w:szCs w:val="24"/>
              </w:rPr>
              <w:t>Кингисеппский</w:t>
            </w:r>
            <w:proofErr w:type="spellEnd"/>
            <w:r w:rsidRPr="007C0ACB">
              <w:rPr>
                <w:sz w:val="24"/>
                <w:szCs w:val="24"/>
              </w:rPr>
              <w:t xml:space="preserve"> район, поселок </w:t>
            </w:r>
            <w:proofErr w:type="spellStart"/>
            <w:r w:rsidRPr="007C0ACB">
              <w:rPr>
                <w:sz w:val="24"/>
                <w:szCs w:val="24"/>
              </w:rPr>
              <w:t>Кингисеппский</w:t>
            </w:r>
            <w:proofErr w:type="spellEnd"/>
            <w:r w:rsidRPr="007C0ACB">
              <w:rPr>
                <w:sz w:val="24"/>
                <w:szCs w:val="24"/>
              </w:rPr>
              <w:t xml:space="preserve">, дом 3, квартира 67, в лице представителя Шароновой Любовь Витальевны, ИНН  352201050855 , паспорт 1919 265745, выданный УМВД России по Вологодской области 29 января 2020 года, код подразделения 350-027, зарегистрированной по адресу: Вологодская область, </w:t>
            </w:r>
            <w:proofErr w:type="spellStart"/>
            <w:r w:rsidRPr="007C0ACB">
              <w:rPr>
                <w:sz w:val="24"/>
                <w:szCs w:val="24"/>
              </w:rPr>
              <w:t>Чагодощенский</w:t>
            </w:r>
            <w:proofErr w:type="spellEnd"/>
            <w:r w:rsidRPr="007C0ACB">
              <w:rPr>
                <w:sz w:val="24"/>
                <w:szCs w:val="24"/>
              </w:rPr>
              <w:t xml:space="preserve"> район, поселок Чагода, ул. Цветочная, дом  3, квартира 2 действующей от имени и в интересах Будиловой А.В.  на основании доверенности 78 АВ 1014716  от 25 октября 2021 года, удостоверенной Тороповой Елены Викторовны, нотариусом нотариального округа Санкт-Петербург</w:t>
            </w:r>
            <w:proofErr w:type="gramStart"/>
            <w:r w:rsidRPr="007C0ACB">
              <w:rPr>
                <w:sz w:val="24"/>
                <w:szCs w:val="24"/>
              </w:rPr>
              <w:t xml:space="preserve"> ,</w:t>
            </w:r>
            <w:proofErr w:type="gramEnd"/>
            <w:r w:rsidRPr="007C0ACB">
              <w:rPr>
                <w:sz w:val="24"/>
                <w:szCs w:val="24"/>
              </w:rPr>
              <w:t xml:space="preserve"> зарегистрировано в реестре за № 78/</w:t>
            </w:r>
            <w:r w:rsidR="00D02180">
              <w:rPr>
                <w:sz w:val="24"/>
                <w:szCs w:val="24"/>
              </w:rPr>
              <w:t>2</w:t>
            </w:r>
            <w:r w:rsidRPr="007C0ACB">
              <w:rPr>
                <w:sz w:val="24"/>
                <w:szCs w:val="24"/>
              </w:rPr>
              <w:t xml:space="preserve">47-н/78-2021-11-361 </w:t>
            </w:r>
          </w:p>
          <w:p w14:paraId="44977C73" w14:textId="77777777" w:rsidR="007C0ACB" w:rsidRPr="0014114D" w:rsidRDefault="007C0ACB" w:rsidP="00DE66AE">
            <w:pPr>
              <w:rPr>
                <w:sz w:val="24"/>
                <w:szCs w:val="24"/>
              </w:rPr>
            </w:pPr>
            <w:r w:rsidRPr="0014114D">
              <w:rPr>
                <w:sz w:val="24"/>
                <w:szCs w:val="24"/>
              </w:rPr>
              <w:t xml:space="preserve">ИНН </w:t>
            </w:r>
            <w:r>
              <w:rPr>
                <w:sz w:val="24"/>
                <w:szCs w:val="24"/>
              </w:rPr>
              <w:t>Будиловой А.В.</w:t>
            </w:r>
            <w:r w:rsidRPr="0014114D">
              <w:rPr>
                <w:sz w:val="24"/>
                <w:szCs w:val="24"/>
              </w:rPr>
              <w:t xml:space="preserve">:  </w:t>
            </w:r>
            <w:r>
              <w:rPr>
                <w:sz w:val="24"/>
                <w:szCs w:val="24"/>
              </w:rPr>
              <w:t>470709287461</w:t>
            </w:r>
          </w:p>
          <w:p w14:paraId="028E182E" w14:textId="77777777" w:rsidR="007C0ACB" w:rsidRPr="0014114D" w:rsidRDefault="007C0ACB" w:rsidP="00DE66AE">
            <w:pPr>
              <w:rPr>
                <w:sz w:val="24"/>
                <w:szCs w:val="24"/>
              </w:rPr>
            </w:pPr>
            <w:r w:rsidRPr="0014114D">
              <w:rPr>
                <w:sz w:val="24"/>
                <w:szCs w:val="24"/>
              </w:rPr>
              <w:t>Реквизиты:</w:t>
            </w:r>
          </w:p>
          <w:p w14:paraId="20424C5E" w14:textId="77777777" w:rsidR="007C0ACB" w:rsidRPr="0014114D" w:rsidRDefault="007C0ACB" w:rsidP="00DE66AE">
            <w:pPr>
              <w:rPr>
                <w:sz w:val="24"/>
                <w:szCs w:val="24"/>
              </w:rPr>
            </w:pPr>
            <w:r w:rsidRPr="0014114D">
              <w:rPr>
                <w:sz w:val="24"/>
                <w:szCs w:val="24"/>
              </w:rPr>
              <w:t xml:space="preserve">Номер счёта: </w:t>
            </w:r>
            <w:r>
              <w:rPr>
                <w:sz w:val="24"/>
                <w:szCs w:val="24"/>
              </w:rPr>
              <w:t>40817810730264019168</w:t>
            </w:r>
          </w:p>
          <w:p w14:paraId="2A7879B5" w14:textId="77777777" w:rsidR="007C0ACB" w:rsidRDefault="007C0ACB" w:rsidP="00DE66AE">
            <w:pPr>
              <w:rPr>
                <w:sz w:val="24"/>
                <w:szCs w:val="24"/>
              </w:rPr>
            </w:pPr>
            <w:r w:rsidRPr="0014114D">
              <w:rPr>
                <w:sz w:val="24"/>
                <w:szCs w:val="24"/>
              </w:rPr>
              <w:t xml:space="preserve">Банк получателя: </w:t>
            </w:r>
            <w:r>
              <w:rPr>
                <w:sz w:val="24"/>
                <w:szCs w:val="24"/>
              </w:rPr>
              <w:t xml:space="preserve">филиал № 7806 Банка ВТБ (публичное акционерное общество) </w:t>
            </w:r>
          </w:p>
          <w:p w14:paraId="6AE1F123" w14:textId="77777777" w:rsidR="007C0ACB" w:rsidRPr="0014114D" w:rsidRDefault="007C0ACB" w:rsidP="00DE66AE">
            <w:pPr>
              <w:rPr>
                <w:sz w:val="24"/>
                <w:szCs w:val="24"/>
              </w:rPr>
            </w:pPr>
            <w:r>
              <w:rPr>
                <w:sz w:val="24"/>
                <w:szCs w:val="24"/>
              </w:rPr>
              <w:t>БИК: 044030707</w:t>
            </w:r>
          </w:p>
          <w:p w14:paraId="78ECCA7E" w14:textId="4C2D745D" w:rsidR="007C0ACB" w:rsidRPr="0014114D" w:rsidRDefault="007C0ACB" w:rsidP="00DE66AE">
            <w:pPr>
              <w:rPr>
                <w:sz w:val="24"/>
                <w:szCs w:val="24"/>
              </w:rPr>
            </w:pPr>
            <w:r w:rsidRPr="0014114D">
              <w:rPr>
                <w:sz w:val="24"/>
                <w:szCs w:val="24"/>
              </w:rPr>
              <w:t>Корр. счёт: 30101810</w:t>
            </w:r>
            <w:r>
              <w:rPr>
                <w:sz w:val="24"/>
                <w:szCs w:val="24"/>
              </w:rPr>
              <w:t>2</w:t>
            </w:r>
            <w:r w:rsidR="00D02180">
              <w:rPr>
                <w:sz w:val="24"/>
                <w:szCs w:val="24"/>
              </w:rPr>
              <w:t>403</w:t>
            </w:r>
            <w:r>
              <w:rPr>
                <w:sz w:val="24"/>
                <w:szCs w:val="24"/>
              </w:rPr>
              <w:t>00000707</w:t>
            </w:r>
          </w:p>
          <w:p w14:paraId="2F212A80" w14:textId="77777777" w:rsidR="007C0ACB" w:rsidRPr="0014114D" w:rsidRDefault="007C0ACB" w:rsidP="00DE66AE">
            <w:pPr>
              <w:rPr>
                <w:sz w:val="24"/>
                <w:szCs w:val="24"/>
              </w:rPr>
            </w:pPr>
            <w:r>
              <w:rPr>
                <w:sz w:val="24"/>
                <w:szCs w:val="24"/>
              </w:rPr>
              <w:t>ИНН: 7702070139</w:t>
            </w:r>
          </w:p>
          <w:p w14:paraId="26684B8A" w14:textId="77777777" w:rsidR="007C0ACB" w:rsidRPr="0014114D" w:rsidRDefault="007C0ACB" w:rsidP="00DE66AE">
            <w:pPr>
              <w:rPr>
                <w:sz w:val="24"/>
                <w:szCs w:val="24"/>
              </w:rPr>
            </w:pPr>
          </w:p>
          <w:p w14:paraId="0A26BB36" w14:textId="77777777" w:rsidR="007C0ACB" w:rsidRPr="0014114D" w:rsidRDefault="007C0ACB" w:rsidP="00DE66AE">
            <w:pPr>
              <w:spacing w:line="276" w:lineRule="auto"/>
              <w:rPr>
                <w:sz w:val="24"/>
                <w:szCs w:val="24"/>
                <w:lang w:eastAsia="en-US"/>
              </w:rPr>
            </w:pPr>
            <w:r w:rsidRPr="0014114D">
              <w:rPr>
                <w:sz w:val="24"/>
                <w:szCs w:val="24"/>
              </w:rPr>
              <w:t>____________________Л. В. Шаронова</w:t>
            </w:r>
          </w:p>
        </w:tc>
      </w:tr>
    </w:tbl>
    <w:p w14:paraId="1EC4AA8C" w14:textId="77777777" w:rsidR="007C0ACB" w:rsidRDefault="007C0ACB" w:rsidP="001A4D6C">
      <w:pPr>
        <w:rPr>
          <w:b/>
          <w:bCs/>
          <w:sz w:val="24"/>
        </w:rPr>
        <w:sectPr w:rsidR="007C0ACB">
          <w:pgSz w:w="11907" w:h="16840"/>
          <w:pgMar w:top="993" w:right="567" w:bottom="851" w:left="1276" w:header="0" w:footer="0" w:gutter="0"/>
          <w:cols w:space="720"/>
        </w:sectPr>
      </w:pPr>
    </w:p>
    <w:p w14:paraId="79CF76A0" w14:textId="77777777" w:rsidR="001A4D6C" w:rsidRDefault="001A4D6C" w:rsidP="001A4D6C">
      <w:pPr>
        <w:rPr>
          <w:i/>
          <w:sz w:val="24"/>
        </w:rPr>
      </w:pPr>
      <w:r>
        <w:rPr>
          <w:i/>
          <w:sz w:val="24"/>
        </w:rPr>
        <w:lastRenderedPageBreak/>
        <w:t xml:space="preserve">Приложение № 1 </w:t>
      </w:r>
    </w:p>
    <w:p w14:paraId="2706DA0D" w14:textId="77777777" w:rsidR="001A4D6C" w:rsidRDefault="001A4D6C" w:rsidP="001A4D6C">
      <w:pPr>
        <w:jc w:val="right"/>
        <w:rPr>
          <w:i/>
          <w:sz w:val="24"/>
        </w:rPr>
      </w:pPr>
      <w:r>
        <w:rPr>
          <w:i/>
          <w:sz w:val="24"/>
        </w:rPr>
        <w:t>к контракту</w:t>
      </w:r>
    </w:p>
    <w:p w14:paraId="4CE7FD5D" w14:textId="4A4728F3" w:rsidR="001A4D6C" w:rsidRDefault="001A4D6C" w:rsidP="001A4D6C">
      <w:pPr>
        <w:widowControl w:val="0"/>
        <w:tabs>
          <w:tab w:val="left" w:pos="1418"/>
        </w:tabs>
        <w:jc w:val="right"/>
        <w:rPr>
          <w:i/>
          <w:sz w:val="24"/>
        </w:rPr>
      </w:pPr>
      <w:r>
        <w:rPr>
          <w:i/>
          <w:sz w:val="24"/>
        </w:rPr>
        <w:t xml:space="preserve">№ </w:t>
      </w:r>
      <w:r w:rsidR="00486798">
        <w:rPr>
          <w:rStyle w:val="iceouttxt5"/>
        </w:rPr>
        <w:t>81/2021-ЭА</w:t>
      </w:r>
      <w:r>
        <w:rPr>
          <w:rStyle w:val="iceouttxt5"/>
        </w:rPr>
        <w:t xml:space="preserve"> </w:t>
      </w:r>
      <w:r>
        <w:rPr>
          <w:i/>
          <w:sz w:val="24"/>
        </w:rPr>
        <w:t>от «</w:t>
      </w:r>
      <w:r w:rsidR="00486798">
        <w:rPr>
          <w:i/>
          <w:sz w:val="24"/>
        </w:rPr>
        <w:t>16</w:t>
      </w:r>
      <w:r>
        <w:rPr>
          <w:i/>
          <w:sz w:val="24"/>
        </w:rPr>
        <w:t xml:space="preserve">» </w:t>
      </w:r>
      <w:r w:rsidR="00486798">
        <w:rPr>
          <w:i/>
          <w:sz w:val="24"/>
        </w:rPr>
        <w:t>ноября</w:t>
      </w:r>
      <w:r>
        <w:rPr>
          <w:i/>
          <w:sz w:val="24"/>
        </w:rPr>
        <w:t xml:space="preserve"> 2021 г.</w:t>
      </w:r>
    </w:p>
    <w:p w14:paraId="7AEFAE0D" w14:textId="77777777" w:rsidR="001A4D6C" w:rsidRDefault="001A4D6C" w:rsidP="001A4D6C">
      <w:pPr>
        <w:pStyle w:val="ConsNormal0"/>
        <w:keepNext/>
        <w:widowControl w:val="0"/>
        <w:tabs>
          <w:tab w:val="center" w:pos="4961"/>
        </w:tabs>
        <w:ind w:right="0" w:firstLine="0"/>
        <w:rPr>
          <w:rFonts w:ascii="Times New Roman" w:hAnsi="Times New Roman" w:cs="Times New Roman"/>
          <w:b/>
          <w:sz w:val="24"/>
        </w:rPr>
      </w:pPr>
      <w:r>
        <w:rPr>
          <w:rFonts w:ascii="Times New Roman" w:hAnsi="Times New Roman" w:cs="Times New Roman"/>
          <w:b/>
          <w:sz w:val="24"/>
        </w:rPr>
        <w:t xml:space="preserve">                                            </w:t>
      </w:r>
    </w:p>
    <w:p w14:paraId="57F51DAF" w14:textId="77777777" w:rsidR="001A4D6C" w:rsidRDefault="001A4D6C" w:rsidP="001A4D6C">
      <w:pPr>
        <w:pStyle w:val="ConsNormal0"/>
        <w:keepNext/>
        <w:widowControl w:val="0"/>
        <w:tabs>
          <w:tab w:val="center" w:pos="4961"/>
        </w:tabs>
        <w:ind w:right="0" w:firstLine="0"/>
        <w:rPr>
          <w:rFonts w:ascii="Times New Roman" w:hAnsi="Times New Roman" w:cs="Times New Roman"/>
          <w:b/>
          <w:sz w:val="24"/>
        </w:rPr>
      </w:pPr>
    </w:p>
    <w:p w14:paraId="7180B13E" w14:textId="77777777" w:rsidR="001A4D6C" w:rsidRDefault="001A4D6C" w:rsidP="001A4D6C">
      <w:pPr>
        <w:widowControl w:val="0"/>
        <w:autoSpaceDE w:val="0"/>
        <w:autoSpaceDN w:val="0"/>
        <w:adjustRightInd w:val="0"/>
        <w:jc w:val="center"/>
        <w:rPr>
          <w:b/>
          <w:sz w:val="24"/>
          <w:szCs w:val="24"/>
        </w:rPr>
      </w:pPr>
      <w:r>
        <w:rPr>
          <w:b/>
          <w:sz w:val="24"/>
          <w:szCs w:val="24"/>
        </w:rPr>
        <w:t>Описание объекта закупки</w:t>
      </w:r>
      <w:proofErr w:type="gramStart"/>
      <w:r>
        <w:rPr>
          <w:b/>
          <w:sz w:val="24"/>
          <w:szCs w:val="24"/>
        </w:rPr>
        <w:t xml:space="preserve"> </w:t>
      </w:r>
      <w:r>
        <w:rPr>
          <w:b/>
          <w:snapToGrid w:val="0"/>
          <w:sz w:val="24"/>
          <w:szCs w:val="24"/>
        </w:rPr>
        <w:t>(*)</w:t>
      </w:r>
      <w:proofErr w:type="gramEnd"/>
    </w:p>
    <w:p w14:paraId="711C7C39" w14:textId="77777777" w:rsidR="001A4D6C" w:rsidRDefault="001A4D6C" w:rsidP="001A4D6C">
      <w:pPr>
        <w:widowControl w:val="0"/>
        <w:autoSpaceDE w:val="0"/>
        <w:autoSpaceDN w:val="0"/>
        <w:adjustRightInd w:val="0"/>
        <w:jc w:val="center"/>
        <w:rPr>
          <w:b/>
          <w:sz w:val="24"/>
          <w:szCs w:val="24"/>
        </w:rPr>
      </w:pPr>
    </w:p>
    <w:p w14:paraId="6CD69BB4" w14:textId="77777777" w:rsidR="00B10C83" w:rsidRDefault="001A4D6C" w:rsidP="001A4D6C">
      <w:pPr>
        <w:suppressAutoHyphens/>
        <w:ind w:firstLine="708"/>
        <w:jc w:val="both"/>
        <w:rPr>
          <w:sz w:val="24"/>
        </w:rPr>
      </w:pPr>
      <w:r>
        <w:rPr>
          <w:sz w:val="24"/>
        </w:rPr>
        <w:t xml:space="preserve">    </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3087"/>
        <w:gridCol w:w="2674"/>
        <w:gridCol w:w="1145"/>
        <w:gridCol w:w="2943"/>
      </w:tblGrid>
      <w:tr w:rsidR="00B10C83" w14:paraId="0378A42C" w14:textId="77777777" w:rsidTr="00B10C83">
        <w:trPr>
          <w:trHeight w:val="464"/>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0020321E" w14:textId="77777777" w:rsidR="00B10C83" w:rsidRDefault="00B10C83" w:rsidP="00DE66AE">
            <w:pPr>
              <w:jc w:val="center"/>
              <w:rPr>
                <w:rFonts w:eastAsia="Calibri"/>
                <w:lang w:eastAsia="en-US"/>
              </w:rPr>
            </w:pPr>
            <w:r>
              <w:rPr>
                <w:rFonts w:eastAsia="Calibri"/>
                <w:lang w:eastAsia="en-US"/>
              </w:rPr>
              <w:t xml:space="preserve">№ </w:t>
            </w:r>
            <w:proofErr w:type="spellStart"/>
            <w:r>
              <w:rPr>
                <w:rFonts w:eastAsia="Calibri"/>
                <w:lang w:eastAsia="en-US"/>
              </w:rPr>
              <w:t>пп</w:t>
            </w:r>
            <w:proofErr w:type="spellEnd"/>
          </w:p>
        </w:tc>
        <w:tc>
          <w:tcPr>
            <w:tcW w:w="1503" w:type="pct"/>
            <w:vMerge w:val="restart"/>
            <w:tcBorders>
              <w:top w:val="single" w:sz="4" w:space="0" w:color="auto"/>
              <w:left w:val="single" w:sz="4" w:space="0" w:color="auto"/>
              <w:bottom w:val="single" w:sz="4" w:space="0" w:color="auto"/>
              <w:right w:val="single" w:sz="4" w:space="0" w:color="auto"/>
            </w:tcBorders>
            <w:vAlign w:val="center"/>
            <w:hideMark/>
          </w:tcPr>
          <w:p w14:paraId="6E2F67C3" w14:textId="77777777" w:rsidR="00B10C83" w:rsidRDefault="00B10C83" w:rsidP="00DE66AE">
            <w:pPr>
              <w:jc w:val="center"/>
              <w:rPr>
                <w:rFonts w:eastAsia="Calibri"/>
                <w:lang w:eastAsia="en-US"/>
              </w:rPr>
            </w:pPr>
            <w:r>
              <w:rPr>
                <w:rFonts w:eastAsia="Calibri"/>
                <w:lang w:eastAsia="en-US"/>
              </w:rPr>
              <w:t>Наименование объекта</w:t>
            </w:r>
            <w:r>
              <w:rPr>
                <w:rFonts w:eastAsia="Calibri"/>
                <w:lang w:eastAsia="en-US"/>
              </w:rPr>
              <w:br/>
              <w:t>закупки</w:t>
            </w:r>
          </w:p>
        </w:tc>
        <w:tc>
          <w:tcPr>
            <w:tcW w:w="1302" w:type="pct"/>
            <w:vMerge w:val="restart"/>
            <w:tcBorders>
              <w:top w:val="single" w:sz="4" w:space="0" w:color="auto"/>
              <w:left w:val="single" w:sz="4" w:space="0" w:color="auto"/>
              <w:bottom w:val="single" w:sz="4" w:space="0" w:color="auto"/>
              <w:right w:val="single" w:sz="4" w:space="0" w:color="auto"/>
            </w:tcBorders>
            <w:vAlign w:val="center"/>
            <w:hideMark/>
          </w:tcPr>
          <w:p w14:paraId="2BAC8CE4" w14:textId="77777777" w:rsidR="00B10C83" w:rsidRDefault="00B10C83" w:rsidP="00DE66AE">
            <w:pPr>
              <w:jc w:val="center"/>
              <w:rPr>
                <w:rFonts w:eastAsia="Calibri"/>
                <w:lang w:eastAsia="en-US"/>
              </w:rPr>
            </w:pPr>
            <w:r>
              <w:rPr>
                <w:rFonts w:eastAsia="Calibri"/>
                <w:lang w:eastAsia="en-US"/>
              </w:rPr>
              <w:t>Показатель объекта закупки</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15A5E205" w14:textId="77777777" w:rsidR="00B10C83" w:rsidRDefault="00B10C83" w:rsidP="00DE66AE">
            <w:pPr>
              <w:jc w:val="center"/>
              <w:rPr>
                <w:rFonts w:eastAsia="Calibri"/>
                <w:lang w:eastAsia="en-US"/>
              </w:rPr>
            </w:pPr>
            <w:r>
              <w:rPr>
                <w:rFonts w:eastAsia="Calibri"/>
                <w:lang w:eastAsia="en-US"/>
              </w:rPr>
              <w:t>Единица</w:t>
            </w:r>
            <w:r>
              <w:rPr>
                <w:rFonts w:eastAsia="Calibri"/>
                <w:lang w:eastAsia="en-US"/>
              </w:rPr>
              <w:br/>
              <w:t xml:space="preserve">измерения </w:t>
            </w:r>
            <w:r>
              <w:rPr>
                <w:rFonts w:eastAsia="Calibri"/>
                <w:lang w:eastAsia="en-US"/>
              </w:rPr>
              <w:br/>
              <w:t>показателя</w:t>
            </w:r>
          </w:p>
        </w:tc>
        <w:tc>
          <w:tcPr>
            <w:tcW w:w="1433" w:type="pct"/>
            <w:vMerge w:val="restart"/>
            <w:tcBorders>
              <w:top w:val="single" w:sz="4" w:space="0" w:color="auto"/>
              <w:left w:val="single" w:sz="4" w:space="0" w:color="auto"/>
              <w:right w:val="single" w:sz="4" w:space="0" w:color="auto"/>
            </w:tcBorders>
          </w:tcPr>
          <w:p w14:paraId="17DC8F78" w14:textId="77777777" w:rsidR="00B10C83" w:rsidRPr="00B56013" w:rsidRDefault="00B10C83" w:rsidP="00DE66AE">
            <w:pPr>
              <w:jc w:val="center"/>
              <w:rPr>
                <w:rFonts w:eastAsia="Calibri"/>
                <w:b/>
                <w:sz w:val="22"/>
                <w:szCs w:val="22"/>
                <w:lang w:eastAsia="zh-CN"/>
              </w:rPr>
            </w:pPr>
            <w:r w:rsidRPr="00B56013">
              <w:rPr>
                <w:rFonts w:eastAsia="Calibri"/>
                <w:b/>
                <w:sz w:val="22"/>
                <w:szCs w:val="22"/>
                <w:lang w:eastAsia="zh-CN"/>
              </w:rPr>
              <w:t>Предложение участника</w:t>
            </w:r>
          </w:p>
        </w:tc>
      </w:tr>
      <w:tr w:rsidR="00B10C83" w14:paraId="07EB6034" w14:textId="77777777" w:rsidTr="00B10C83">
        <w:trPr>
          <w:trHeight w:val="46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63EDA97"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7454ABF1" w14:textId="77777777" w:rsidR="00B10C83" w:rsidRDefault="00B10C83" w:rsidP="00DE66AE">
            <w:pPr>
              <w:rPr>
                <w:rFonts w:eastAsia="Calibri"/>
                <w:lang w:eastAsia="en-US"/>
              </w:rPr>
            </w:pPr>
          </w:p>
        </w:tc>
        <w:tc>
          <w:tcPr>
            <w:tcW w:w="1302" w:type="pct"/>
            <w:vMerge/>
            <w:tcBorders>
              <w:top w:val="single" w:sz="4" w:space="0" w:color="auto"/>
              <w:left w:val="single" w:sz="4" w:space="0" w:color="auto"/>
              <w:bottom w:val="single" w:sz="4" w:space="0" w:color="auto"/>
              <w:right w:val="single" w:sz="4" w:space="0" w:color="auto"/>
            </w:tcBorders>
            <w:vAlign w:val="center"/>
            <w:hideMark/>
          </w:tcPr>
          <w:p w14:paraId="6F553BA0" w14:textId="77777777" w:rsidR="00B10C83" w:rsidRDefault="00B10C83" w:rsidP="00DE66AE">
            <w:pPr>
              <w:rPr>
                <w:rFonts w:eastAsia="Calibri"/>
                <w:lang w:eastAsia="en-US"/>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33DD6BBA" w14:textId="77777777" w:rsidR="00B10C83" w:rsidRDefault="00B10C83" w:rsidP="00DE66AE">
            <w:pPr>
              <w:rPr>
                <w:rFonts w:eastAsia="Calibri"/>
                <w:lang w:eastAsia="en-US"/>
              </w:rPr>
            </w:pPr>
          </w:p>
        </w:tc>
        <w:tc>
          <w:tcPr>
            <w:tcW w:w="1433" w:type="pct"/>
            <w:vMerge/>
            <w:tcBorders>
              <w:left w:val="single" w:sz="4" w:space="0" w:color="auto"/>
              <w:right w:val="single" w:sz="4" w:space="0" w:color="auto"/>
            </w:tcBorders>
          </w:tcPr>
          <w:p w14:paraId="507A8920" w14:textId="77777777" w:rsidR="00B10C83" w:rsidRPr="00B56013" w:rsidRDefault="00B10C83" w:rsidP="00DE66AE">
            <w:pPr>
              <w:jc w:val="center"/>
              <w:rPr>
                <w:rFonts w:eastAsia="Calibri"/>
                <w:b/>
                <w:sz w:val="22"/>
                <w:szCs w:val="22"/>
                <w:lang w:eastAsia="zh-CN"/>
              </w:rPr>
            </w:pPr>
          </w:p>
        </w:tc>
      </w:tr>
      <w:tr w:rsidR="00B10C83" w14:paraId="7E0F0885" w14:textId="77777777" w:rsidTr="00B10C83">
        <w:trPr>
          <w:trHeight w:val="46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6BD65A9E"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95F544A" w14:textId="77777777" w:rsidR="00B10C83" w:rsidRDefault="00B10C83" w:rsidP="00DE66AE">
            <w:pPr>
              <w:rPr>
                <w:rFonts w:eastAsia="Calibri"/>
                <w:lang w:eastAsia="en-US"/>
              </w:rPr>
            </w:pPr>
          </w:p>
        </w:tc>
        <w:tc>
          <w:tcPr>
            <w:tcW w:w="1302" w:type="pct"/>
            <w:vMerge/>
            <w:tcBorders>
              <w:top w:val="single" w:sz="4" w:space="0" w:color="auto"/>
              <w:left w:val="single" w:sz="4" w:space="0" w:color="auto"/>
              <w:bottom w:val="single" w:sz="4" w:space="0" w:color="auto"/>
              <w:right w:val="single" w:sz="4" w:space="0" w:color="auto"/>
            </w:tcBorders>
            <w:vAlign w:val="center"/>
            <w:hideMark/>
          </w:tcPr>
          <w:p w14:paraId="79315C24" w14:textId="77777777" w:rsidR="00B10C83" w:rsidRDefault="00B10C83" w:rsidP="00DE66AE">
            <w:pPr>
              <w:rPr>
                <w:rFonts w:eastAsia="Calibri"/>
                <w:lang w:eastAsia="en-US"/>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75A8D94B" w14:textId="77777777" w:rsidR="00B10C83" w:rsidRDefault="00B10C83" w:rsidP="00DE66AE">
            <w:pPr>
              <w:rPr>
                <w:rFonts w:eastAsia="Calibri"/>
                <w:lang w:eastAsia="en-US"/>
              </w:rPr>
            </w:pPr>
          </w:p>
        </w:tc>
        <w:tc>
          <w:tcPr>
            <w:tcW w:w="1433" w:type="pct"/>
            <w:vMerge/>
            <w:tcBorders>
              <w:left w:val="single" w:sz="4" w:space="0" w:color="auto"/>
              <w:bottom w:val="single" w:sz="4" w:space="0" w:color="auto"/>
              <w:right w:val="single" w:sz="4" w:space="0" w:color="auto"/>
            </w:tcBorders>
          </w:tcPr>
          <w:p w14:paraId="69A51B23" w14:textId="77777777" w:rsidR="00B10C83" w:rsidRPr="00B56013" w:rsidRDefault="00B10C83" w:rsidP="00DE66AE">
            <w:pPr>
              <w:jc w:val="center"/>
              <w:rPr>
                <w:rFonts w:eastAsia="Calibri"/>
                <w:b/>
                <w:sz w:val="22"/>
                <w:szCs w:val="22"/>
                <w:lang w:eastAsia="zh-CN"/>
              </w:rPr>
            </w:pPr>
          </w:p>
        </w:tc>
      </w:tr>
      <w:tr w:rsidR="00B10C83" w14:paraId="17BBB52E" w14:textId="77777777" w:rsidTr="00B10C83">
        <w:trPr>
          <w:trHeight w:val="766"/>
        </w:trPr>
        <w:tc>
          <w:tcPr>
            <w:tcW w:w="208" w:type="pct"/>
            <w:vMerge w:val="restart"/>
            <w:tcBorders>
              <w:top w:val="single" w:sz="4" w:space="0" w:color="auto"/>
              <w:left w:val="single" w:sz="4" w:space="0" w:color="auto"/>
              <w:bottom w:val="single" w:sz="4" w:space="0" w:color="auto"/>
              <w:right w:val="single" w:sz="4" w:space="0" w:color="auto"/>
            </w:tcBorders>
            <w:hideMark/>
          </w:tcPr>
          <w:p w14:paraId="21C6CB5B" w14:textId="77777777" w:rsidR="00B10C83" w:rsidRDefault="00B10C83" w:rsidP="00DE66AE">
            <w:pPr>
              <w:rPr>
                <w:rFonts w:eastAsia="Calibri"/>
                <w:lang w:eastAsia="en-US"/>
              </w:rPr>
            </w:pPr>
            <w:r>
              <w:rPr>
                <w:rFonts w:eastAsia="Calibri"/>
                <w:lang w:eastAsia="en-US"/>
              </w:rPr>
              <w:t>1</w:t>
            </w:r>
          </w:p>
        </w:tc>
        <w:tc>
          <w:tcPr>
            <w:tcW w:w="1503" w:type="pct"/>
            <w:vMerge w:val="restart"/>
            <w:tcBorders>
              <w:top w:val="single" w:sz="4" w:space="0" w:color="auto"/>
              <w:left w:val="single" w:sz="4" w:space="0" w:color="auto"/>
              <w:bottom w:val="single" w:sz="4" w:space="0" w:color="auto"/>
              <w:right w:val="single" w:sz="4" w:space="0" w:color="auto"/>
            </w:tcBorders>
          </w:tcPr>
          <w:p w14:paraId="62743168" w14:textId="77777777" w:rsidR="00B10C83" w:rsidRDefault="00B10C83" w:rsidP="00DE66AE">
            <w:pPr>
              <w:tabs>
                <w:tab w:val="left" w:pos="851"/>
              </w:tabs>
              <w:ind w:firstLine="567"/>
              <w:jc w:val="both"/>
              <w:rPr>
                <w:sz w:val="22"/>
                <w:szCs w:val="22"/>
              </w:rPr>
            </w:pPr>
            <w:r>
              <w:rPr>
                <w:sz w:val="22"/>
                <w:szCs w:val="22"/>
              </w:rPr>
              <w:t xml:space="preserve">Приобретение благоустроенного жилого помещения (квартиры) в п. Чагода, </w:t>
            </w:r>
            <w:proofErr w:type="spellStart"/>
            <w:r>
              <w:rPr>
                <w:sz w:val="22"/>
                <w:szCs w:val="22"/>
              </w:rPr>
              <w:t>Чагодощенского</w:t>
            </w:r>
            <w:proofErr w:type="spellEnd"/>
            <w:r>
              <w:rPr>
                <w:sz w:val="22"/>
                <w:szCs w:val="22"/>
              </w:rPr>
              <w:t xml:space="preserve"> муниципального района Вологодской области   в рамках реализации  областной адресной программы  № 8 «Переселение граждан из аварийного жилищного фонда в муниципальных образованиях Вологодской области  на 2019-2025 годы».</w:t>
            </w:r>
          </w:p>
          <w:p w14:paraId="1E984A56"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536879C4" w14:textId="77777777" w:rsidR="00B10C83" w:rsidRDefault="00B10C83" w:rsidP="00DE66AE">
            <w:pPr>
              <w:rPr>
                <w:rFonts w:eastAsia="Calibri"/>
                <w:lang w:eastAsia="en-US"/>
              </w:rPr>
            </w:pPr>
            <w:r>
              <w:rPr>
                <w:rFonts w:eastAsia="Calibri"/>
                <w:lang w:eastAsia="en-US"/>
              </w:rPr>
              <w:t>Месторасположение</w:t>
            </w:r>
          </w:p>
        </w:tc>
        <w:tc>
          <w:tcPr>
            <w:tcW w:w="554" w:type="pct"/>
            <w:tcBorders>
              <w:top w:val="single" w:sz="4" w:space="0" w:color="auto"/>
              <w:left w:val="single" w:sz="4" w:space="0" w:color="auto"/>
              <w:bottom w:val="single" w:sz="4" w:space="0" w:color="auto"/>
              <w:right w:val="single" w:sz="4" w:space="0" w:color="auto"/>
            </w:tcBorders>
            <w:vAlign w:val="center"/>
          </w:tcPr>
          <w:p w14:paraId="6A143AB4"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251CF7D0"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Россия,</w:t>
            </w:r>
          </w:p>
          <w:p w14:paraId="635BBA08"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Вологодская обл.,</w:t>
            </w:r>
          </w:p>
          <w:p w14:paraId="50FCAC15" w14:textId="77777777" w:rsidR="00B10C83" w:rsidRPr="00B56013" w:rsidRDefault="00B10C83" w:rsidP="00DE66AE">
            <w:pPr>
              <w:jc w:val="center"/>
              <w:rPr>
                <w:rFonts w:eastAsia="Calibri"/>
                <w:b/>
                <w:sz w:val="22"/>
                <w:szCs w:val="22"/>
                <w:lang w:eastAsia="en-US"/>
              </w:rPr>
            </w:pPr>
            <w:proofErr w:type="spellStart"/>
            <w:r w:rsidRPr="00B56013">
              <w:rPr>
                <w:rFonts w:eastAsia="Calibri"/>
                <w:b/>
                <w:sz w:val="22"/>
                <w:szCs w:val="22"/>
                <w:lang w:eastAsia="en-US"/>
              </w:rPr>
              <w:t>Чагодощенский</w:t>
            </w:r>
            <w:proofErr w:type="spellEnd"/>
            <w:r w:rsidRPr="00B56013">
              <w:rPr>
                <w:rFonts w:eastAsia="Calibri"/>
                <w:b/>
                <w:sz w:val="22"/>
                <w:szCs w:val="22"/>
                <w:lang w:eastAsia="en-US"/>
              </w:rPr>
              <w:t xml:space="preserve"> муниципальный район</w:t>
            </w:r>
          </w:p>
          <w:p w14:paraId="0862800B" w14:textId="77777777" w:rsidR="00B10C83" w:rsidRPr="00B56013" w:rsidRDefault="00B10C83" w:rsidP="00DE66AE">
            <w:pPr>
              <w:jc w:val="center"/>
              <w:rPr>
                <w:rFonts w:eastAsia="Calibri"/>
                <w:b/>
                <w:sz w:val="22"/>
                <w:szCs w:val="22"/>
                <w:lang w:eastAsia="en-US"/>
              </w:rPr>
            </w:pPr>
            <w:proofErr w:type="spellStart"/>
            <w:r w:rsidRPr="00B56013">
              <w:rPr>
                <w:rFonts w:eastAsia="Calibri"/>
                <w:b/>
                <w:sz w:val="22"/>
                <w:szCs w:val="22"/>
                <w:lang w:eastAsia="en-US"/>
              </w:rPr>
              <w:t>п</w:t>
            </w:r>
            <w:proofErr w:type="gramStart"/>
            <w:r w:rsidRPr="00B56013">
              <w:rPr>
                <w:rFonts w:eastAsia="Calibri"/>
                <w:b/>
                <w:sz w:val="22"/>
                <w:szCs w:val="22"/>
                <w:lang w:eastAsia="en-US"/>
              </w:rPr>
              <w:t>.Ч</w:t>
            </w:r>
            <w:proofErr w:type="gramEnd"/>
            <w:r w:rsidRPr="00B56013">
              <w:rPr>
                <w:rFonts w:eastAsia="Calibri"/>
                <w:b/>
                <w:sz w:val="22"/>
                <w:szCs w:val="22"/>
                <w:lang w:eastAsia="en-US"/>
              </w:rPr>
              <w:t>агода</w:t>
            </w:r>
            <w:proofErr w:type="spellEnd"/>
            <w:r w:rsidRPr="00B56013">
              <w:rPr>
                <w:rFonts w:eastAsia="Calibri"/>
                <w:b/>
                <w:sz w:val="22"/>
                <w:szCs w:val="22"/>
                <w:lang w:eastAsia="en-US"/>
              </w:rPr>
              <w:t>,</w:t>
            </w:r>
          </w:p>
          <w:p w14:paraId="45D6D460" w14:textId="77777777" w:rsidR="00B10C83" w:rsidRPr="00B56013" w:rsidRDefault="00B10C83" w:rsidP="00DE66AE">
            <w:pPr>
              <w:jc w:val="center"/>
              <w:rPr>
                <w:rFonts w:eastAsia="Calibri"/>
                <w:b/>
                <w:i/>
                <w:sz w:val="22"/>
                <w:szCs w:val="22"/>
                <w:lang w:eastAsia="zh-CN"/>
              </w:rPr>
            </w:pPr>
            <w:r w:rsidRPr="00B56013">
              <w:rPr>
                <w:rFonts w:eastAsia="Calibri"/>
                <w:b/>
                <w:i/>
                <w:sz w:val="22"/>
                <w:szCs w:val="22"/>
                <w:lang w:eastAsia="zh-CN"/>
              </w:rPr>
              <w:t>Улица Кирова;</w:t>
            </w:r>
          </w:p>
          <w:p w14:paraId="5D9E516C" w14:textId="77777777" w:rsidR="00B10C83" w:rsidRPr="00B56013" w:rsidRDefault="00B10C83" w:rsidP="00DE66AE">
            <w:pPr>
              <w:jc w:val="center"/>
              <w:rPr>
                <w:rFonts w:eastAsia="Calibri"/>
                <w:b/>
                <w:i/>
                <w:sz w:val="22"/>
                <w:szCs w:val="22"/>
                <w:lang w:eastAsia="zh-CN"/>
              </w:rPr>
            </w:pPr>
            <w:r w:rsidRPr="00B56013">
              <w:rPr>
                <w:rFonts w:eastAsia="Calibri"/>
                <w:b/>
                <w:i/>
                <w:sz w:val="22"/>
                <w:szCs w:val="22"/>
                <w:lang w:eastAsia="zh-CN"/>
              </w:rPr>
              <w:t>Дом № 24;</w:t>
            </w:r>
          </w:p>
          <w:p w14:paraId="1DA68151" w14:textId="77777777" w:rsidR="00B10C83" w:rsidRPr="00B56013" w:rsidRDefault="00B10C83" w:rsidP="00DE66AE">
            <w:pPr>
              <w:jc w:val="center"/>
              <w:rPr>
                <w:rFonts w:eastAsia="Calibri"/>
                <w:b/>
                <w:i/>
                <w:sz w:val="22"/>
                <w:szCs w:val="22"/>
                <w:lang w:eastAsia="zh-CN"/>
              </w:rPr>
            </w:pPr>
            <w:r w:rsidRPr="00B56013">
              <w:rPr>
                <w:rFonts w:eastAsia="Calibri"/>
                <w:b/>
                <w:i/>
                <w:sz w:val="22"/>
                <w:szCs w:val="22"/>
                <w:lang w:eastAsia="zh-CN"/>
              </w:rPr>
              <w:t>Кв. № 68</w:t>
            </w:r>
          </w:p>
        </w:tc>
      </w:tr>
      <w:tr w:rsidR="00B10C83" w14:paraId="36B70C6E"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7225465"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B0C6064"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4DA8A8F" w14:textId="77777777" w:rsidR="00B10C83" w:rsidRDefault="00B10C83" w:rsidP="00DE66AE">
            <w:pPr>
              <w:jc w:val="both"/>
              <w:rPr>
                <w:rFonts w:eastAsia="Calibri"/>
                <w:lang w:eastAsia="en-US"/>
              </w:rPr>
            </w:pPr>
            <w:r>
              <w:rPr>
                <w:rFonts w:eastAsia="Calibri"/>
                <w:lang w:eastAsia="en-US"/>
              </w:rPr>
              <w:t>Год ввода в эксплуатацию, жилого дома, в котором приобретается квартира</w:t>
            </w:r>
          </w:p>
        </w:tc>
        <w:tc>
          <w:tcPr>
            <w:tcW w:w="554" w:type="pct"/>
            <w:tcBorders>
              <w:top w:val="single" w:sz="4" w:space="0" w:color="auto"/>
              <w:left w:val="single" w:sz="4" w:space="0" w:color="auto"/>
              <w:bottom w:val="single" w:sz="4" w:space="0" w:color="auto"/>
              <w:right w:val="single" w:sz="4" w:space="0" w:color="auto"/>
            </w:tcBorders>
            <w:vAlign w:val="center"/>
          </w:tcPr>
          <w:p w14:paraId="0F026C90"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6B0B9744"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1977</w:t>
            </w:r>
          </w:p>
        </w:tc>
      </w:tr>
      <w:tr w:rsidR="00B10C83" w14:paraId="3B4578CC" w14:textId="77777777" w:rsidTr="00B10C83">
        <w:trPr>
          <w:trHeight w:val="265"/>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764B433"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5D61D301"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CE8BC56" w14:textId="77777777" w:rsidR="00B10C83" w:rsidRDefault="00B10C83" w:rsidP="00DE66AE">
            <w:pPr>
              <w:rPr>
                <w:rFonts w:eastAsia="Calibri"/>
                <w:lang w:eastAsia="en-US"/>
              </w:rPr>
            </w:pPr>
            <w:r>
              <w:rPr>
                <w:rFonts w:eastAsia="Calibri"/>
                <w:lang w:eastAsia="en-US"/>
              </w:rPr>
              <w:t>Наружные стены (материал)</w:t>
            </w:r>
          </w:p>
        </w:tc>
        <w:tc>
          <w:tcPr>
            <w:tcW w:w="554" w:type="pct"/>
            <w:tcBorders>
              <w:top w:val="single" w:sz="4" w:space="0" w:color="auto"/>
              <w:left w:val="single" w:sz="4" w:space="0" w:color="auto"/>
              <w:bottom w:val="single" w:sz="4" w:space="0" w:color="auto"/>
              <w:right w:val="single" w:sz="4" w:space="0" w:color="auto"/>
            </w:tcBorders>
            <w:vAlign w:val="center"/>
          </w:tcPr>
          <w:p w14:paraId="578DE317"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center"/>
          </w:tcPr>
          <w:p w14:paraId="794DDDDE"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кирпичные</w:t>
            </w:r>
          </w:p>
        </w:tc>
      </w:tr>
      <w:tr w:rsidR="00B10C83" w14:paraId="60BF3D59" w14:textId="77777777" w:rsidTr="00B10C83">
        <w:trPr>
          <w:trHeight w:val="182"/>
        </w:trPr>
        <w:tc>
          <w:tcPr>
            <w:tcW w:w="208" w:type="pct"/>
            <w:vMerge/>
            <w:tcBorders>
              <w:top w:val="single" w:sz="4" w:space="0" w:color="auto"/>
              <w:left w:val="single" w:sz="4" w:space="0" w:color="auto"/>
              <w:bottom w:val="single" w:sz="4" w:space="0" w:color="auto"/>
              <w:right w:val="single" w:sz="4" w:space="0" w:color="auto"/>
            </w:tcBorders>
            <w:vAlign w:val="center"/>
          </w:tcPr>
          <w:p w14:paraId="7337FA5B"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tcPr>
          <w:p w14:paraId="458C6381"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tcPr>
          <w:p w14:paraId="35D21BD0" w14:textId="77777777" w:rsidR="00B10C83" w:rsidRDefault="00B10C83" w:rsidP="00DE66AE">
            <w:pPr>
              <w:rPr>
                <w:rFonts w:eastAsia="Calibri"/>
                <w:lang w:eastAsia="en-US"/>
              </w:rPr>
            </w:pPr>
            <w:r>
              <w:rPr>
                <w:rFonts w:eastAsia="Calibri"/>
                <w:lang w:eastAsia="en-US"/>
              </w:rPr>
              <w:t>Перекрытия</w:t>
            </w:r>
          </w:p>
        </w:tc>
        <w:tc>
          <w:tcPr>
            <w:tcW w:w="554" w:type="pct"/>
            <w:tcBorders>
              <w:top w:val="single" w:sz="4" w:space="0" w:color="auto"/>
              <w:left w:val="single" w:sz="4" w:space="0" w:color="auto"/>
              <w:bottom w:val="single" w:sz="4" w:space="0" w:color="auto"/>
              <w:right w:val="single" w:sz="4" w:space="0" w:color="auto"/>
            </w:tcBorders>
            <w:vAlign w:val="center"/>
          </w:tcPr>
          <w:p w14:paraId="5881CD22"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center"/>
          </w:tcPr>
          <w:p w14:paraId="06A771A3"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Железобетонные конструкции</w:t>
            </w:r>
          </w:p>
        </w:tc>
      </w:tr>
      <w:tr w:rsidR="00B10C83" w14:paraId="38842ED0"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3A175F2"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04368D00"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3BCBE270" w14:textId="77777777" w:rsidR="00B10C83" w:rsidRDefault="00B10C83" w:rsidP="00DE66AE">
            <w:pPr>
              <w:rPr>
                <w:rFonts w:eastAsia="Calibri"/>
                <w:lang w:eastAsia="en-US"/>
              </w:rPr>
            </w:pPr>
            <w:r>
              <w:rPr>
                <w:rFonts w:eastAsia="Calibri"/>
                <w:lang w:eastAsia="en-US"/>
              </w:rPr>
              <w:t>Общая площадь одной квартиры (без учета площади балкона или лоджии)</w:t>
            </w:r>
          </w:p>
        </w:tc>
        <w:tc>
          <w:tcPr>
            <w:tcW w:w="554" w:type="pct"/>
            <w:tcBorders>
              <w:top w:val="single" w:sz="4" w:space="0" w:color="auto"/>
              <w:left w:val="single" w:sz="4" w:space="0" w:color="auto"/>
              <w:bottom w:val="single" w:sz="4" w:space="0" w:color="auto"/>
              <w:right w:val="single" w:sz="4" w:space="0" w:color="auto"/>
            </w:tcBorders>
            <w:vAlign w:val="center"/>
            <w:hideMark/>
          </w:tcPr>
          <w:p w14:paraId="17BAA753" w14:textId="77777777" w:rsidR="00B10C83" w:rsidRDefault="00B10C83" w:rsidP="00DE66AE">
            <w:pPr>
              <w:jc w:val="center"/>
              <w:rPr>
                <w:rFonts w:eastAsia="Calibri"/>
                <w:lang w:eastAsia="en-US"/>
              </w:rPr>
            </w:pPr>
            <w:r>
              <w:rPr>
                <w:rFonts w:eastAsia="Calibri"/>
                <w:lang w:eastAsia="en-US"/>
              </w:rPr>
              <w:t>кв. метр</w:t>
            </w:r>
          </w:p>
        </w:tc>
        <w:tc>
          <w:tcPr>
            <w:tcW w:w="1433" w:type="pct"/>
            <w:tcBorders>
              <w:top w:val="single" w:sz="4" w:space="0" w:color="auto"/>
              <w:left w:val="single" w:sz="4" w:space="0" w:color="auto"/>
              <w:bottom w:val="single" w:sz="4" w:space="0" w:color="auto"/>
              <w:right w:val="single" w:sz="4" w:space="0" w:color="auto"/>
            </w:tcBorders>
          </w:tcPr>
          <w:p w14:paraId="6EB1DD50"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30,7</w:t>
            </w:r>
          </w:p>
        </w:tc>
      </w:tr>
      <w:tr w:rsidR="00B10C83" w14:paraId="6F96BA5A" w14:textId="77777777" w:rsidTr="00B10C83">
        <w:trPr>
          <w:trHeight w:val="107"/>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204B901"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4A3A343A"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35F27F3F" w14:textId="77777777" w:rsidR="00B10C83" w:rsidRDefault="00B10C83" w:rsidP="00DE66AE">
            <w:pPr>
              <w:rPr>
                <w:rFonts w:eastAsia="Calibri"/>
                <w:lang w:eastAsia="en-US"/>
              </w:rPr>
            </w:pPr>
            <w:r>
              <w:rPr>
                <w:rFonts w:eastAsia="Calibri"/>
                <w:lang w:eastAsia="en-US"/>
              </w:rPr>
              <w:t>Состав квартиры</w:t>
            </w:r>
          </w:p>
        </w:tc>
        <w:tc>
          <w:tcPr>
            <w:tcW w:w="554" w:type="pct"/>
            <w:tcBorders>
              <w:top w:val="single" w:sz="4" w:space="0" w:color="auto"/>
              <w:left w:val="single" w:sz="4" w:space="0" w:color="auto"/>
              <w:bottom w:val="single" w:sz="4" w:space="0" w:color="auto"/>
              <w:right w:val="single" w:sz="4" w:space="0" w:color="auto"/>
            </w:tcBorders>
            <w:vAlign w:val="center"/>
          </w:tcPr>
          <w:p w14:paraId="33085620" w14:textId="77777777" w:rsidR="00B10C83" w:rsidRDefault="00B10C83" w:rsidP="00DE66AE">
            <w:pP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61DCD2FA" w14:textId="77777777" w:rsidR="00B10C83" w:rsidRPr="00B56013" w:rsidRDefault="00B10C83" w:rsidP="00DE66AE">
            <w:pPr>
              <w:jc w:val="center"/>
              <w:rPr>
                <w:rFonts w:eastAsia="Calibri"/>
                <w:b/>
                <w:sz w:val="22"/>
                <w:szCs w:val="22"/>
                <w:lang w:eastAsia="en-US"/>
              </w:rPr>
            </w:pPr>
          </w:p>
        </w:tc>
      </w:tr>
      <w:tr w:rsidR="00B10C83" w14:paraId="5AE8CB74"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0478005E"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0AB2B865"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558AE8C" w14:textId="77777777" w:rsidR="00B10C83" w:rsidRDefault="00B10C83" w:rsidP="00DE66AE">
            <w:pPr>
              <w:rPr>
                <w:rFonts w:eastAsia="Calibri"/>
                <w:lang w:eastAsia="en-US"/>
              </w:rPr>
            </w:pPr>
            <w:r>
              <w:rPr>
                <w:rFonts w:eastAsia="Calibri"/>
                <w:lang w:eastAsia="en-US"/>
              </w:rPr>
              <w:t>-комната</w:t>
            </w:r>
          </w:p>
        </w:tc>
        <w:tc>
          <w:tcPr>
            <w:tcW w:w="554" w:type="pct"/>
            <w:tcBorders>
              <w:top w:val="single" w:sz="4" w:space="0" w:color="auto"/>
              <w:left w:val="single" w:sz="4" w:space="0" w:color="auto"/>
              <w:bottom w:val="single" w:sz="4" w:space="0" w:color="auto"/>
              <w:right w:val="single" w:sz="4" w:space="0" w:color="auto"/>
            </w:tcBorders>
            <w:vAlign w:val="center"/>
          </w:tcPr>
          <w:p w14:paraId="362CD8A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71801D16"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1</w:t>
            </w:r>
          </w:p>
        </w:tc>
      </w:tr>
      <w:tr w:rsidR="00B10C83" w14:paraId="1C9F28F5"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FD201B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2698F538"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5504251B" w14:textId="77777777" w:rsidR="00B10C83" w:rsidRDefault="00B10C83" w:rsidP="00DE66AE">
            <w:pPr>
              <w:rPr>
                <w:rFonts w:eastAsia="Calibri"/>
                <w:lang w:eastAsia="en-US"/>
              </w:rPr>
            </w:pPr>
            <w:r>
              <w:rPr>
                <w:rFonts w:eastAsia="Calibri"/>
                <w:lang w:eastAsia="en-US"/>
              </w:rPr>
              <w:t>- кухня</w:t>
            </w:r>
          </w:p>
        </w:tc>
        <w:tc>
          <w:tcPr>
            <w:tcW w:w="554" w:type="pct"/>
            <w:tcBorders>
              <w:top w:val="single" w:sz="4" w:space="0" w:color="auto"/>
              <w:left w:val="single" w:sz="4" w:space="0" w:color="auto"/>
              <w:bottom w:val="single" w:sz="4" w:space="0" w:color="auto"/>
              <w:right w:val="single" w:sz="4" w:space="0" w:color="auto"/>
            </w:tcBorders>
            <w:vAlign w:val="center"/>
          </w:tcPr>
          <w:p w14:paraId="1B106CC1"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6028E9D3"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09302130"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0F308A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26A00414"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63C92E15" w14:textId="77777777" w:rsidR="00B10C83" w:rsidRDefault="00B10C83" w:rsidP="00DE66AE">
            <w:pPr>
              <w:rPr>
                <w:rFonts w:eastAsia="Calibri"/>
                <w:lang w:eastAsia="en-US"/>
              </w:rPr>
            </w:pPr>
            <w:r>
              <w:rPr>
                <w:rFonts w:eastAsia="Calibri"/>
                <w:lang w:eastAsia="en-US"/>
              </w:rPr>
              <w:t>- коридор</w:t>
            </w:r>
          </w:p>
        </w:tc>
        <w:tc>
          <w:tcPr>
            <w:tcW w:w="554" w:type="pct"/>
            <w:tcBorders>
              <w:top w:val="single" w:sz="4" w:space="0" w:color="auto"/>
              <w:left w:val="single" w:sz="4" w:space="0" w:color="auto"/>
              <w:bottom w:val="single" w:sz="4" w:space="0" w:color="auto"/>
              <w:right w:val="single" w:sz="4" w:space="0" w:color="auto"/>
            </w:tcBorders>
            <w:vAlign w:val="center"/>
          </w:tcPr>
          <w:p w14:paraId="37F9CC0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0514C758"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1725618B" w14:textId="77777777" w:rsidTr="00B10C83">
        <w:trPr>
          <w:trHeight w:val="68"/>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675D3FB"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4151F7BC"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099BFF1" w14:textId="77777777" w:rsidR="00B10C83" w:rsidRDefault="00B10C83" w:rsidP="00DE66AE">
            <w:pPr>
              <w:rPr>
                <w:rFonts w:eastAsia="Calibri"/>
                <w:lang w:eastAsia="en-US"/>
              </w:rPr>
            </w:pPr>
            <w:r>
              <w:rPr>
                <w:rFonts w:eastAsia="Calibri"/>
                <w:lang w:eastAsia="en-US"/>
              </w:rPr>
              <w:t xml:space="preserve">- ванная комната и туалет </w:t>
            </w:r>
          </w:p>
        </w:tc>
        <w:tc>
          <w:tcPr>
            <w:tcW w:w="554" w:type="pct"/>
            <w:tcBorders>
              <w:top w:val="single" w:sz="4" w:space="0" w:color="auto"/>
              <w:left w:val="single" w:sz="4" w:space="0" w:color="auto"/>
              <w:bottom w:val="single" w:sz="4" w:space="0" w:color="auto"/>
              <w:right w:val="single" w:sz="4" w:space="0" w:color="auto"/>
            </w:tcBorders>
            <w:vAlign w:val="center"/>
          </w:tcPr>
          <w:p w14:paraId="25652F75" w14:textId="77777777" w:rsidR="00B10C83" w:rsidRDefault="00B10C83" w:rsidP="00DE66AE">
            <w:pP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35DA6A1B"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совмещенные</w:t>
            </w:r>
          </w:p>
        </w:tc>
      </w:tr>
      <w:tr w:rsidR="00B10C83" w14:paraId="20A0B96B"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01BD77B"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7265630"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34C5345F" w14:textId="77777777" w:rsidR="00B10C83" w:rsidRDefault="00B10C83" w:rsidP="00DE66AE">
            <w:pPr>
              <w:rPr>
                <w:rFonts w:eastAsia="Calibri"/>
                <w:lang w:eastAsia="en-US"/>
              </w:rPr>
            </w:pPr>
            <w:r>
              <w:rPr>
                <w:rFonts w:eastAsia="Calibri"/>
                <w:lang w:eastAsia="en-US"/>
              </w:rPr>
              <w:t>Инженерное обеспечение и технологическое оборудование квартир (должно быть в исправном состоянии):</w:t>
            </w:r>
          </w:p>
        </w:tc>
        <w:tc>
          <w:tcPr>
            <w:tcW w:w="554" w:type="pct"/>
            <w:tcBorders>
              <w:top w:val="single" w:sz="4" w:space="0" w:color="auto"/>
              <w:left w:val="single" w:sz="4" w:space="0" w:color="auto"/>
              <w:bottom w:val="single" w:sz="4" w:space="0" w:color="auto"/>
              <w:right w:val="single" w:sz="4" w:space="0" w:color="auto"/>
            </w:tcBorders>
            <w:vAlign w:val="center"/>
          </w:tcPr>
          <w:p w14:paraId="0C76FE8D"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4C101920" w14:textId="77777777" w:rsidR="00B10C83" w:rsidRPr="00B56013" w:rsidRDefault="00B10C83" w:rsidP="00DE66AE">
            <w:pPr>
              <w:jc w:val="center"/>
              <w:rPr>
                <w:rFonts w:eastAsia="Calibri"/>
                <w:b/>
                <w:sz w:val="22"/>
                <w:szCs w:val="22"/>
                <w:lang w:eastAsia="en-US"/>
              </w:rPr>
            </w:pPr>
          </w:p>
        </w:tc>
      </w:tr>
      <w:tr w:rsidR="00B10C83" w14:paraId="6BB66BB4"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50F5FAB6"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07A004D8"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20E67516" w14:textId="77777777" w:rsidR="00B10C83" w:rsidRDefault="00B10C83" w:rsidP="00DE66AE">
            <w:pPr>
              <w:rPr>
                <w:rFonts w:eastAsia="Calibri"/>
                <w:lang w:eastAsia="en-US"/>
              </w:rPr>
            </w:pPr>
            <w:r>
              <w:rPr>
                <w:rFonts w:eastAsia="Calibri"/>
                <w:lang w:eastAsia="en-US"/>
              </w:rPr>
              <w:t xml:space="preserve">холодное водоснабжение </w:t>
            </w:r>
          </w:p>
        </w:tc>
        <w:tc>
          <w:tcPr>
            <w:tcW w:w="554" w:type="pct"/>
            <w:tcBorders>
              <w:top w:val="single" w:sz="4" w:space="0" w:color="auto"/>
              <w:left w:val="single" w:sz="4" w:space="0" w:color="auto"/>
              <w:bottom w:val="single" w:sz="4" w:space="0" w:color="auto"/>
              <w:right w:val="single" w:sz="4" w:space="0" w:color="auto"/>
            </w:tcBorders>
            <w:vAlign w:val="center"/>
          </w:tcPr>
          <w:p w14:paraId="4426A3AF"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1962507C"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1CBE1744"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504EBD3E"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77BEE03E"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70AD99DD" w14:textId="77777777" w:rsidR="00B10C83" w:rsidRDefault="00B10C83" w:rsidP="00DE66AE">
            <w:pPr>
              <w:rPr>
                <w:rFonts w:eastAsia="Calibri"/>
                <w:lang w:eastAsia="en-US"/>
              </w:rPr>
            </w:pPr>
            <w:r>
              <w:rPr>
                <w:rFonts w:eastAsia="Calibri"/>
                <w:lang w:eastAsia="en-US"/>
              </w:rPr>
              <w:t xml:space="preserve">горячее водоснабжение  </w:t>
            </w:r>
          </w:p>
        </w:tc>
        <w:tc>
          <w:tcPr>
            <w:tcW w:w="554" w:type="pct"/>
            <w:tcBorders>
              <w:top w:val="single" w:sz="4" w:space="0" w:color="auto"/>
              <w:left w:val="single" w:sz="4" w:space="0" w:color="auto"/>
              <w:bottom w:val="single" w:sz="4" w:space="0" w:color="auto"/>
              <w:right w:val="single" w:sz="4" w:space="0" w:color="auto"/>
            </w:tcBorders>
            <w:vAlign w:val="center"/>
          </w:tcPr>
          <w:p w14:paraId="4EF4B07D"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1C239955" w14:textId="77777777" w:rsidR="00B10C83" w:rsidRPr="00B56013" w:rsidRDefault="00B10C83" w:rsidP="00DE66AE">
            <w:pPr>
              <w:jc w:val="center"/>
              <w:rPr>
                <w:rFonts w:eastAsia="Calibri"/>
                <w:b/>
                <w:sz w:val="22"/>
                <w:szCs w:val="22"/>
                <w:lang w:eastAsia="en-US"/>
              </w:rPr>
            </w:pPr>
            <w:proofErr w:type="gramStart"/>
            <w:r w:rsidRPr="00B56013">
              <w:rPr>
                <w:rFonts w:eastAsia="Calibri"/>
                <w:b/>
                <w:sz w:val="22"/>
                <w:szCs w:val="22"/>
                <w:lang w:eastAsia="en-US"/>
              </w:rPr>
              <w:t>Центральное</w:t>
            </w:r>
            <w:proofErr w:type="gramEnd"/>
            <w:r w:rsidRPr="00B56013">
              <w:rPr>
                <w:rFonts w:eastAsia="Calibri"/>
                <w:b/>
                <w:sz w:val="22"/>
                <w:szCs w:val="22"/>
                <w:lang w:eastAsia="en-US"/>
              </w:rPr>
              <w:t xml:space="preserve"> (в отопительный период)</w:t>
            </w:r>
          </w:p>
        </w:tc>
      </w:tr>
      <w:tr w:rsidR="00B10C83" w14:paraId="1361E30D"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38F46D2"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6A9CCC30"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1C524ED7" w14:textId="77777777" w:rsidR="00B10C83" w:rsidRDefault="00B10C83" w:rsidP="00DE66AE">
            <w:pPr>
              <w:rPr>
                <w:rFonts w:eastAsia="Calibri"/>
                <w:lang w:eastAsia="en-US"/>
              </w:rPr>
            </w:pPr>
            <w:r>
              <w:rPr>
                <w:rFonts w:eastAsia="Calibri"/>
                <w:lang w:eastAsia="en-US"/>
              </w:rPr>
              <w:t>канализация</w:t>
            </w:r>
          </w:p>
        </w:tc>
        <w:tc>
          <w:tcPr>
            <w:tcW w:w="554" w:type="pct"/>
            <w:tcBorders>
              <w:top w:val="single" w:sz="4" w:space="0" w:color="auto"/>
              <w:left w:val="single" w:sz="4" w:space="0" w:color="auto"/>
              <w:bottom w:val="single" w:sz="4" w:space="0" w:color="auto"/>
              <w:right w:val="single" w:sz="4" w:space="0" w:color="auto"/>
            </w:tcBorders>
            <w:vAlign w:val="center"/>
          </w:tcPr>
          <w:p w14:paraId="1CA75C2F"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5B8834E4"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2176CF41"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D50237E"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766E7455"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671DFBD" w14:textId="77777777" w:rsidR="00B10C83" w:rsidRDefault="00B10C83" w:rsidP="00DE66AE">
            <w:pPr>
              <w:rPr>
                <w:rFonts w:eastAsia="Calibri"/>
                <w:lang w:eastAsia="en-US"/>
              </w:rPr>
            </w:pPr>
            <w:r>
              <w:rPr>
                <w:rFonts w:eastAsia="Calibri"/>
                <w:lang w:eastAsia="en-US"/>
              </w:rPr>
              <w:t>теплоснабжение</w:t>
            </w:r>
          </w:p>
        </w:tc>
        <w:tc>
          <w:tcPr>
            <w:tcW w:w="554" w:type="pct"/>
            <w:tcBorders>
              <w:top w:val="single" w:sz="4" w:space="0" w:color="auto"/>
              <w:left w:val="single" w:sz="4" w:space="0" w:color="auto"/>
              <w:bottom w:val="single" w:sz="4" w:space="0" w:color="auto"/>
              <w:right w:val="single" w:sz="4" w:space="0" w:color="auto"/>
            </w:tcBorders>
            <w:vAlign w:val="center"/>
          </w:tcPr>
          <w:p w14:paraId="59A0F6B4"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0F253534" w14:textId="77777777" w:rsidR="00B10C83" w:rsidRPr="00B56013" w:rsidRDefault="00B10C83" w:rsidP="00DE66AE">
            <w:pPr>
              <w:jc w:val="center"/>
              <w:rPr>
                <w:rFonts w:eastAsia="Calibri"/>
                <w:b/>
                <w:i/>
                <w:sz w:val="22"/>
                <w:szCs w:val="22"/>
                <w:lang w:eastAsia="en-US"/>
              </w:rPr>
            </w:pPr>
            <w:r w:rsidRPr="00B56013">
              <w:rPr>
                <w:rFonts w:eastAsia="Calibri"/>
                <w:b/>
                <w:sz w:val="22"/>
                <w:szCs w:val="22"/>
                <w:lang w:eastAsia="en-US"/>
              </w:rPr>
              <w:t>наличие</w:t>
            </w:r>
          </w:p>
        </w:tc>
      </w:tr>
      <w:tr w:rsidR="00B10C83" w14:paraId="2CED392C"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65F9AF67"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36CAE480"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20ACD36D" w14:textId="77777777" w:rsidR="00B10C83" w:rsidRDefault="00B10C83" w:rsidP="00DE66AE">
            <w:pPr>
              <w:rPr>
                <w:rFonts w:eastAsia="Calibri"/>
                <w:lang w:eastAsia="en-US"/>
              </w:rPr>
            </w:pPr>
            <w:r>
              <w:rPr>
                <w:rFonts w:eastAsia="Calibri"/>
                <w:lang w:eastAsia="en-US"/>
              </w:rPr>
              <w:t>система вентиляции</w:t>
            </w:r>
          </w:p>
        </w:tc>
        <w:tc>
          <w:tcPr>
            <w:tcW w:w="554" w:type="pct"/>
            <w:tcBorders>
              <w:top w:val="single" w:sz="4" w:space="0" w:color="auto"/>
              <w:left w:val="single" w:sz="4" w:space="0" w:color="auto"/>
              <w:bottom w:val="single" w:sz="4" w:space="0" w:color="auto"/>
              <w:right w:val="single" w:sz="4" w:space="0" w:color="auto"/>
            </w:tcBorders>
            <w:vAlign w:val="center"/>
          </w:tcPr>
          <w:p w14:paraId="2137B6AB"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71678F31" w14:textId="77777777" w:rsidR="00B10C83" w:rsidRPr="00B56013" w:rsidRDefault="00B10C83" w:rsidP="00DE66AE">
            <w:pPr>
              <w:jc w:val="center"/>
              <w:rPr>
                <w:rFonts w:eastAsia="Calibri"/>
                <w:b/>
                <w:i/>
                <w:sz w:val="22"/>
                <w:szCs w:val="22"/>
                <w:lang w:eastAsia="en-US"/>
              </w:rPr>
            </w:pPr>
            <w:r w:rsidRPr="00B56013">
              <w:rPr>
                <w:rFonts w:eastAsia="Calibri"/>
                <w:b/>
                <w:sz w:val="22"/>
                <w:szCs w:val="22"/>
                <w:lang w:eastAsia="en-US"/>
              </w:rPr>
              <w:t>наличие</w:t>
            </w:r>
          </w:p>
        </w:tc>
      </w:tr>
      <w:tr w:rsidR="00B10C83" w14:paraId="7A90C97C"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3B715E4"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41CF9B8D"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548F5440" w14:textId="77777777" w:rsidR="00B10C83" w:rsidRDefault="00B10C83" w:rsidP="00DE66AE">
            <w:pPr>
              <w:rPr>
                <w:rFonts w:eastAsia="Calibri"/>
                <w:lang w:eastAsia="en-US"/>
              </w:rPr>
            </w:pPr>
            <w:r>
              <w:rPr>
                <w:rFonts w:eastAsia="Calibri"/>
                <w:lang w:eastAsia="en-US"/>
              </w:rPr>
              <w:t>электроснабжение</w:t>
            </w:r>
          </w:p>
        </w:tc>
        <w:tc>
          <w:tcPr>
            <w:tcW w:w="554" w:type="pct"/>
            <w:tcBorders>
              <w:top w:val="single" w:sz="4" w:space="0" w:color="auto"/>
              <w:left w:val="single" w:sz="4" w:space="0" w:color="auto"/>
              <w:bottom w:val="single" w:sz="4" w:space="0" w:color="auto"/>
              <w:right w:val="single" w:sz="4" w:space="0" w:color="auto"/>
            </w:tcBorders>
            <w:vAlign w:val="center"/>
          </w:tcPr>
          <w:p w14:paraId="19A007E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2B5BC491"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6A275662"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F8E9FF2"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3D9AD12B"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775738AF" w14:textId="77777777" w:rsidR="00B10C83" w:rsidRDefault="00B10C83" w:rsidP="00DE66AE">
            <w:pPr>
              <w:rPr>
                <w:rFonts w:eastAsia="Calibri"/>
                <w:lang w:eastAsia="en-US"/>
              </w:rPr>
            </w:pPr>
            <w:r>
              <w:rPr>
                <w:rFonts w:eastAsia="Calibri"/>
                <w:lang w:eastAsia="en-US"/>
              </w:rPr>
              <w:t>отопительные приборы</w:t>
            </w:r>
          </w:p>
        </w:tc>
        <w:tc>
          <w:tcPr>
            <w:tcW w:w="554" w:type="pct"/>
            <w:tcBorders>
              <w:top w:val="single" w:sz="4" w:space="0" w:color="auto"/>
              <w:left w:val="single" w:sz="4" w:space="0" w:color="auto"/>
              <w:bottom w:val="single" w:sz="4" w:space="0" w:color="auto"/>
              <w:right w:val="single" w:sz="4" w:space="0" w:color="auto"/>
            </w:tcBorders>
            <w:vAlign w:val="center"/>
          </w:tcPr>
          <w:p w14:paraId="6826782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26DC3D45"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3DE10514"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0229D10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944FB2C"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664839C" w14:textId="77777777" w:rsidR="00B10C83" w:rsidRDefault="00B10C83" w:rsidP="00DE66AE">
            <w:pPr>
              <w:rPr>
                <w:rFonts w:eastAsia="Calibri"/>
                <w:lang w:eastAsia="en-US"/>
              </w:rPr>
            </w:pPr>
            <w:r>
              <w:rPr>
                <w:rFonts w:eastAsia="Calibri"/>
                <w:lang w:eastAsia="en-US"/>
              </w:rPr>
              <w:t xml:space="preserve">газоснабжение </w:t>
            </w:r>
          </w:p>
        </w:tc>
        <w:tc>
          <w:tcPr>
            <w:tcW w:w="554" w:type="pct"/>
            <w:tcBorders>
              <w:top w:val="single" w:sz="4" w:space="0" w:color="auto"/>
              <w:left w:val="single" w:sz="4" w:space="0" w:color="auto"/>
              <w:bottom w:val="single" w:sz="4" w:space="0" w:color="auto"/>
              <w:right w:val="single" w:sz="4" w:space="0" w:color="auto"/>
            </w:tcBorders>
            <w:vAlign w:val="center"/>
          </w:tcPr>
          <w:p w14:paraId="591999C3"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462CC07B"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28E9866E"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7C8C944C"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3822251D"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10F6ACF8" w14:textId="77777777" w:rsidR="00B10C83" w:rsidRDefault="00B10C83" w:rsidP="00DE66AE">
            <w:pPr>
              <w:rPr>
                <w:rFonts w:eastAsia="Calibri"/>
                <w:lang w:eastAsia="en-US"/>
              </w:rPr>
            </w:pPr>
            <w:r>
              <w:rPr>
                <w:rFonts w:eastAsia="Calibri"/>
                <w:lang w:eastAsia="en-US"/>
              </w:rPr>
              <w:t xml:space="preserve">плита с духовым шкафом для </w:t>
            </w:r>
            <w:proofErr w:type="spellStart"/>
            <w:r>
              <w:rPr>
                <w:rFonts w:eastAsia="Calibri"/>
                <w:lang w:eastAsia="en-US"/>
              </w:rPr>
              <w:t>пищеприготовления</w:t>
            </w:r>
            <w:proofErr w:type="spellEnd"/>
            <w:r>
              <w:rPr>
                <w:rFonts w:eastAsia="Calibri"/>
                <w:lang w:eastAsia="en-US"/>
              </w:rPr>
              <w:t xml:space="preserve"> (новая)</w:t>
            </w:r>
          </w:p>
        </w:tc>
        <w:tc>
          <w:tcPr>
            <w:tcW w:w="554" w:type="pct"/>
            <w:tcBorders>
              <w:top w:val="single" w:sz="4" w:space="0" w:color="auto"/>
              <w:left w:val="single" w:sz="4" w:space="0" w:color="auto"/>
              <w:bottom w:val="single" w:sz="4" w:space="0" w:color="auto"/>
              <w:right w:val="single" w:sz="4" w:space="0" w:color="auto"/>
            </w:tcBorders>
            <w:vAlign w:val="center"/>
          </w:tcPr>
          <w:p w14:paraId="62565AFE"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25EDA541" w14:textId="77777777" w:rsidR="00B10C83" w:rsidRPr="00B56013" w:rsidRDefault="00B10C83" w:rsidP="00DE66AE">
            <w:pPr>
              <w:jc w:val="center"/>
              <w:rPr>
                <w:rFonts w:eastAsia="Calibri"/>
                <w:b/>
                <w:i/>
                <w:sz w:val="22"/>
                <w:szCs w:val="22"/>
                <w:lang w:eastAsia="en-US"/>
              </w:rPr>
            </w:pPr>
            <w:r w:rsidRPr="00B56013">
              <w:rPr>
                <w:rFonts w:eastAsia="Calibri"/>
                <w:b/>
                <w:sz w:val="22"/>
                <w:szCs w:val="22"/>
                <w:lang w:eastAsia="en-US"/>
              </w:rPr>
              <w:t>газовая</w:t>
            </w:r>
          </w:p>
        </w:tc>
      </w:tr>
      <w:tr w:rsidR="00B10C83" w14:paraId="4293577A"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1D6FF4E"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500D28E7"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23E71065" w14:textId="77777777" w:rsidR="00B10C83" w:rsidRDefault="00B10C83" w:rsidP="00DE66AE">
            <w:pPr>
              <w:rPr>
                <w:rFonts w:eastAsia="Calibri"/>
                <w:lang w:eastAsia="en-US"/>
              </w:rPr>
            </w:pPr>
            <w:r>
              <w:rPr>
                <w:rFonts w:eastAsia="Calibri"/>
                <w:lang w:eastAsia="en-US"/>
              </w:rPr>
              <w:t xml:space="preserve">внутренняя </w:t>
            </w:r>
            <w:proofErr w:type="spellStart"/>
            <w:r>
              <w:rPr>
                <w:rFonts w:eastAsia="Calibri"/>
                <w:lang w:eastAsia="en-US"/>
              </w:rPr>
              <w:t>электроразводка</w:t>
            </w:r>
            <w:proofErr w:type="spellEnd"/>
          </w:p>
        </w:tc>
        <w:tc>
          <w:tcPr>
            <w:tcW w:w="554" w:type="pct"/>
            <w:tcBorders>
              <w:top w:val="single" w:sz="4" w:space="0" w:color="auto"/>
              <w:left w:val="single" w:sz="4" w:space="0" w:color="auto"/>
              <w:bottom w:val="single" w:sz="4" w:space="0" w:color="auto"/>
              <w:right w:val="single" w:sz="4" w:space="0" w:color="auto"/>
            </w:tcBorders>
            <w:vAlign w:val="center"/>
          </w:tcPr>
          <w:p w14:paraId="726CAA6F"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4DD369EC"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724A7818"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98FCDDF"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0CD9A2BB"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144494B0" w14:textId="77777777" w:rsidR="00B10C83" w:rsidRDefault="00B10C83" w:rsidP="00DE66AE">
            <w:pPr>
              <w:rPr>
                <w:rFonts w:eastAsia="Calibri"/>
                <w:lang w:eastAsia="en-US"/>
              </w:rPr>
            </w:pPr>
            <w:r>
              <w:rPr>
                <w:rFonts w:eastAsia="Calibri"/>
                <w:lang w:eastAsia="en-US"/>
              </w:rPr>
              <w:t xml:space="preserve">подключенные </w:t>
            </w:r>
            <w:proofErr w:type="spellStart"/>
            <w:r>
              <w:rPr>
                <w:rFonts w:eastAsia="Calibri"/>
                <w:lang w:eastAsia="en-US"/>
              </w:rPr>
              <w:t>электророзетки</w:t>
            </w:r>
            <w:proofErr w:type="spellEnd"/>
            <w:r>
              <w:rPr>
                <w:rFonts w:eastAsia="Calibri"/>
                <w:lang w:eastAsia="en-US"/>
              </w:rPr>
              <w:t xml:space="preserve"> и выключатели</w:t>
            </w:r>
          </w:p>
        </w:tc>
        <w:tc>
          <w:tcPr>
            <w:tcW w:w="554" w:type="pct"/>
            <w:tcBorders>
              <w:top w:val="single" w:sz="4" w:space="0" w:color="auto"/>
              <w:left w:val="single" w:sz="4" w:space="0" w:color="auto"/>
              <w:bottom w:val="single" w:sz="4" w:space="0" w:color="auto"/>
              <w:right w:val="single" w:sz="4" w:space="0" w:color="auto"/>
            </w:tcBorders>
            <w:vAlign w:val="center"/>
          </w:tcPr>
          <w:p w14:paraId="2608D29F"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3B84D775"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71FC3B06"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DEE33B2"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2641FAA0"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C388020" w14:textId="77777777" w:rsidR="00B10C83" w:rsidRDefault="00B10C83" w:rsidP="00DE66AE">
            <w:pPr>
              <w:rPr>
                <w:rFonts w:eastAsia="Calibri"/>
                <w:lang w:eastAsia="en-US"/>
              </w:rPr>
            </w:pPr>
            <w:proofErr w:type="spellStart"/>
            <w:r>
              <w:rPr>
                <w:rFonts w:eastAsia="Calibri"/>
                <w:lang w:eastAsia="en-US"/>
              </w:rPr>
              <w:t>электропатроны</w:t>
            </w:r>
            <w:proofErr w:type="spellEnd"/>
            <w:r>
              <w:rPr>
                <w:rFonts w:eastAsia="Calibri"/>
                <w:lang w:eastAsia="en-US"/>
              </w:rPr>
              <w:t xml:space="preserve"> с </w:t>
            </w:r>
            <w:r>
              <w:rPr>
                <w:rFonts w:eastAsia="Calibri"/>
                <w:lang w:eastAsia="en-US"/>
              </w:rPr>
              <w:lastRenderedPageBreak/>
              <w:t>лампочками</w:t>
            </w:r>
          </w:p>
        </w:tc>
        <w:tc>
          <w:tcPr>
            <w:tcW w:w="554" w:type="pct"/>
            <w:tcBorders>
              <w:top w:val="single" w:sz="4" w:space="0" w:color="auto"/>
              <w:left w:val="single" w:sz="4" w:space="0" w:color="auto"/>
              <w:bottom w:val="single" w:sz="4" w:space="0" w:color="auto"/>
              <w:right w:val="single" w:sz="4" w:space="0" w:color="auto"/>
            </w:tcBorders>
            <w:vAlign w:val="center"/>
          </w:tcPr>
          <w:p w14:paraId="2E9827B7"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1E385406"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7626A936" w14:textId="77777777" w:rsidTr="00B10C83">
        <w:trPr>
          <w:trHeight w:val="225"/>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74715501"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3AD70312"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659D9F2E" w14:textId="77777777" w:rsidR="00B10C83" w:rsidRDefault="00B10C83" w:rsidP="00DE66AE">
            <w:pPr>
              <w:rPr>
                <w:rFonts w:eastAsia="Calibri"/>
                <w:lang w:eastAsia="en-US"/>
              </w:rPr>
            </w:pPr>
            <w:r>
              <w:rPr>
                <w:rFonts w:eastAsia="Calibri"/>
                <w:lang w:eastAsia="en-US"/>
              </w:rPr>
              <w:t xml:space="preserve"> унитаз-компакт (новый) </w:t>
            </w:r>
          </w:p>
        </w:tc>
        <w:tc>
          <w:tcPr>
            <w:tcW w:w="554" w:type="pct"/>
            <w:tcBorders>
              <w:top w:val="single" w:sz="4" w:space="0" w:color="auto"/>
              <w:left w:val="single" w:sz="4" w:space="0" w:color="auto"/>
              <w:bottom w:val="single" w:sz="4" w:space="0" w:color="auto"/>
              <w:right w:val="single" w:sz="4" w:space="0" w:color="auto"/>
            </w:tcBorders>
            <w:vAlign w:val="center"/>
          </w:tcPr>
          <w:p w14:paraId="6AF0992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2B304729"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0B936C3A"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4367B1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791D38EF"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711E1445" w14:textId="77777777" w:rsidR="00B10C83" w:rsidRDefault="00B10C83" w:rsidP="00DE66AE">
            <w:pPr>
              <w:rPr>
                <w:rFonts w:eastAsia="Calibri"/>
                <w:lang w:eastAsia="en-US"/>
              </w:rPr>
            </w:pPr>
            <w:r>
              <w:rPr>
                <w:rFonts w:eastAsia="Calibri"/>
                <w:lang w:eastAsia="en-US"/>
              </w:rPr>
              <w:t xml:space="preserve">ванная комната </w:t>
            </w:r>
          </w:p>
        </w:tc>
        <w:tc>
          <w:tcPr>
            <w:tcW w:w="554" w:type="pct"/>
            <w:tcBorders>
              <w:top w:val="single" w:sz="4" w:space="0" w:color="auto"/>
              <w:left w:val="single" w:sz="4" w:space="0" w:color="auto"/>
              <w:bottom w:val="single" w:sz="4" w:space="0" w:color="auto"/>
              <w:right w:val="single" w:sz="4" w:space="0" w:color="auto"/>
            </w:tcBorders>
            <w:vAlign w:val="center"/>
            <w:hideMark/>
          </w:tcPr>
          <w:p w14:paraId="29FC8731" w14:textId="77777777" w:rsidR="00B10C83" w:rsidRDefault="00B10C83" w:rsidP="00DE66AE">
            <w:pPr>
              <w:rPr>
                <w:rFonts w:ascii="Calibri" w:eastAsia="Calibri" w:hAnsi="Calibri"/>
              </w:rPr>
            </w:pPr>
          </w:p>
        </w:tc>
        <w:tc>
          <w:tcPr>
            <w:tcW w:w="1433" w:type="pct"/>
            <w:tcBorders>
              <w:top w:val="single" w:sz="4" w:space="0" w:color="auto"/>
              <w:left w:val="single" w:sz="4" w:space="0" w:color="auto"/>
              <w:bottom w:val="single" w:sz="4" w:space="0" w:color="auto"/>
              <w:right w:val="single" w:sz="4" w:space="0" w:color="auto"/>
            </w:tcBorders>
          </w:tcPr>
          <w:p w14:paraId="57DB1A79"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ванна длиной 1,5 м</w:t>
            </w:r>
          </w:p>
        </w:tc>
      </w:tr>
      <w:tr w:rsidR="00B10C83" w14:paraId="18B6BDED"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31AB9F80"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2012AE58"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7B72C55" w14:textId="77777777" w:rsidR="00B10C83" w:rsidRDefault="00B10C83" w:rsidP="00DE66AE">
            <w:pPr>
              <w:rPr>
                <w:rFonts w:eastAsia="Calibri"/>
                <w:lang w:eastAsia="en-US"/>
              </w:rPr>
            </w:pPr>
            <w:r>
              <w:rPr>
                <w:rFonts w:eastAsia="Calibri"/>
                <w:lang w:eastAsia="en-US"/>
              </w:rPr>
              <w:t>умывальник и мойка со смесителями</w:t>
            </w:r>
          </w:p>
        </w:tc>
        <w:tc>
          <w:tcPr>
            <w:tcW w:w="554" w:type="pct"/>
            <w:tcBorders>
              <w:top w:val="single" w:sz="4" w:space="0" w:color="auto"/>
              <w:left w:val="single" w:sz="4" w:space="0" w:color="auto"/>
              <w:bottom w:val="single" w:sz="4" w:space="0" w:color="auto"/>
              <w:right w:val="single" w:sz="4" w:space="0" w:color="auto"/>
            </w:tcBorders>
            <w:vAlign w:val="center"/>
          </w:tcPr>
          <w:p w14:paraId="192C5B80"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55BEEDD4"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73AB2308"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35A0F3C2"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7AB417F7"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6A084B4D" w14:textId="77777777" w:rsidR="00B10C83" w:rsidRDefault="00B10C83" w:rsidP="00DE66AE">
            <w:pPr>
              <w:rPr>
                <w:rFonts w:eastAsia="Calibri"/>
                <w:b/>
                <w:lang w:eastAsia="en-US"/>
              </w:rPr>
            </w:pPr>
            <w:r>
              <w:rPr>
                <w:rFonts w:eastAsia="Calibri"/>
                <w:b/>
                <w:lang w:eastAsia="en-US"/>
              </w:rPr>
              <w:t xml:space="preserve">поквартирные приборы учета: </w:t>
            </w:r>
          </w:p>
        </w:tc>
        <w:tc>
          <w:tcPr>
            <w:tcW w:w="554" w:type="pct"/>
            <w:tcBorders>
              <w:top w:val="single" w:sz="4" w:space="0" w:color="auto"/>
              <w:left w:val="single" w:sz="4" w:space="0" w:color="auto"/>
              <w:bottom w:val="single" w:sz="4" w:space="0" w:color="auto"/>
              <w:right w:val="single" w:sz="4" w:space="0" w:color="auto"/>
            </w:tcBorders>
            <w:vAlign w:val="center"/>
          </w:tcPr>
          <w:p w14:paraId="5B3DAA74"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67C10A0A" w14:textId="77777777" w:rsidR="00B10C83" w:rsidRPr="00B56013" w:rsidRDefault="00B10C83" w:rsidP="00DE66AE">
            <w:pPr>
              <w:jc w:val="center"/>
              <w:rPr>
                <w:rFonts w:eastAsia="Calibri"/>
                <w:b/>
                <w:sz w:val="22"/>
                <w:szCs w:val="22"/>
                <w:lang w:eastAsia="en-US"/>
              </w:rPr>
            </w:pPr>
          </w:p>
        </w:tc>
      </w:tr>
      <w:tr w:rsidR="00B10C83" w14:paraId="5DC5C739"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076BDE5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503DBA4C"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6B20D7C3" w14:textId="77777777" w:rsidR="00B10C83" w:rsidRDefault="00B10C83" w:rsidP="00DE66AE">
            <w:pPr>
              <w:rPr>
                <w:rFonts w:eastAsia="Calibri"/>
                <w:lang w:eastAsia="en-US"/>
              </w:rPr>
            </w:pPr>
            <w:r>
              <w:rPr>
                <w:rFonts w:eastAsia="Calibri"/>
                <w:lang w:eastAsia="en-US"/>
              </w:rPr>
              <w:t>электроэнергии</w:t>
            </w:r>
          </w:p>
        </w:tc>
        <w:tc>
          <w:tcPr>
            <w:tcW w:w="554" w:type="pct"/>
            <w:tcBorders>
              <w:top w:val="single" w:sz="4" w:space="0" w:color="auto"/>
              <w:left w:val="single" w:sz="4" w:space="0" w:color="auto"/>
              <w:bottom w:val="single" w:sz="4" w:space="0" w:color="auto"/>
              <w:right w:val="single" w:sz="4" w:space="0" w:color="auto"/>
            </w:tcBorders>
            <w:vAlign w:val="center"/>
          </w:tcPr>
          <w:p w14:paraId="66025218"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02143F1C" w14:textId="77777777" w:rsidR="00B10C83" w:rsidRPr="00B56013" w:rsidRDefault="00B10C83" w:rsidP="00DE66AE">
            <w:pPr>
              <w:jc w:val="center"/>
              <w:rPr>
                <w:b/>
                <w:sz w:val="22"/>
                <w:szCs w:val="22"/>
              </w:rPr>
            </w:pPr>
            <w:r w:rsidRPr="00B56013">
              <w:rPr>
                <w:rFonts w:eastAsia="Calibri"/>
                <w:b/>
                <w:sz w:val="22"/>
                <w:szCs w:val="22"/>
                <w:lang w:eastAsia="en-US"/>
              </w:rPr>
              <w:t>наличие</w:t>
            </w:r>
          </w:p>
        </w:tc>
      </w:tr>
      <w:tr w:rsidR="00B10C83" w14:paraId="5DC083F4"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0778BC71"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3DE1E04A"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1D665B4A" w14:textId="77777777" w:rsidR="00B10C83" w:rsidRDefault="00B10C83" w:rsidP="00DE66AE">
            <w:pPr>
              <w:rPr>
                <w:rFonts w:eastAsia="Calibri"/>
                <w:lang w:eastAsia="en-US"/>
              </w:rPr>
            </w:pPr>
            <w:r>
              <w:rPr>
                <w:rFonts w:eastAsia="Calibri"/>
                <w:lang w:eastAsia="en-US"/>
              </w:rPr>
              <w:t>воды</w:t>
            </w:r>
          </w:p>
        </w:tc>
        <w:tc>
          <w:tcPr>
            <w:tcW w:w="554" w:type="pct"/>
            <w:tcBorders>
              <w:top w:val="single" w:sz="4" w:space="0" w:color="auto"/>
              <w:left w:val="single" w:sz="4" w:space="0" w:color="auto"/>
              <w:bottom w:val="single" w:sz="4" w:space="0" w:color="auto"/>
              <w:right w:val="single" w:sz="4" w:space="0" w:color="auto"/>
            </w:tcBorders>
            <w:vAlign w:val="center"/>
          </w:tcPr>
          <w:p w14:paraId="7AC8E8A4"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0891D5B7" w14:textId="77777777" w:rsidR="00B10C83" w:rsidRPr="00B56013" w:rsidRDefault="00B10C83" w:rsidP="00DE66AE">
            <w:pPr>
              <w:jc w:val="center"/>
              <w:rPr>
                <w:b/>
                <w:sz w:val="22"/>
                <w:szCs w:val="22"/>
              </w:rPr>
            </w:pPr>
            <w:r w:rsidRPr="00B56013">
              <w:rPr>
                <w:rFonts w:eastAsia="Calibri"/>
                <w:b/>
                <w:sz w:val="22"/>
                <w:szCs w:val="22"/>
                <w:lang w:eastAsia="en-US"/>
              </w:rPr>
              <w:t>наличие</w:t>
            </w:r>
          </w:p>
        </w:tc>
      </w:tr>
      <w:tr w:rsidR="00B10C83" w14:paraId="32EDB65A" w14:textId="77777777" w:rsidTr="00B10C83">
        <w:trPr>
          <w:trHeight w:val="197"/>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3D930381"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4BFA39DD"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598AB07F" w14:textId="77777777" w:rsidR="00B10C83" w:rsidRDefault="00B10C83" w:rsidP="00DE66AE">
            <w:pPr>
              <w:rPr>
                <w:rFonts w:eastAsia="Calibri"/>
                <w:lang w:eastAsia="en-US"/>
              </w:rPr>
            </w:pPr>
            <w:r>
              <w:rPr>
                <w:rFonts w:eastAsia="Calibri"/>
                <w:lang w:eastAsia="en-US"/>
              </w:rPr>
              <w:t xml:space="preserve">газа  </w:t>
            </w:r>
          </w:p>
        </w:tc>
        <w:tc>
          <w:tcPr>
            <w:tcW w:w="554" w:type="pct"/>
            <w:tcBorders>
              <w:top w:val="single" w:sz="4" w:space="0" w:color="auto"/>
              <w:left w:val="single" w:sz="4" w:space="0" w:color="auto"/>
              <w:bottom w:val="single" w:sz="4" w:space="0" w:color="auto"/>
              <w:right w:val="single" w:sz="4" w:space="0" w:color="auto"/>
            </w:tcBorders>
            <w:vAlign w:val="center"/>
          </w:tcPr>
          <w:p w14:paraId="38A1D07A" w14:textId="77777777" w:rsidR="00B10C83" w:rsidRDefault="00B10C83" w:rsidP="00DE66AE">
            <w:pP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32C7B814"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73A2CEB1"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6479616D"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F9B7E6C"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2B4DB753" w14:textId="77777777" w:rsidR="00B10C83" w:rsidRDefault="00B10C83" w:rsidP="00DE66AE">
            <w:pPr>
              <w:rPr>
                <w:rFonts w:eastAsia="Calibri"/>
                <w:lang w:eastAsia="en-US"/>
              </w:rPr>
            </w:pPr>
            <w:r>
              <w:rPr>
                <w:rFonts w:eastAsia="Calibri"/>
                <w:lang w:eastAsia="en-US"/>
              </w:rPr>
              <w:t>Чистовая отделка квартир:</w:t>
            </w:r>
          </w:p>
        </w:tc>
        <w:tc>
          <w:tcPr>
            <w:tcW w:w="554" w:type="pct"/>
            <w:tcBorders>
              <w:top w:val="single" w:sz="4" w:space="0" w:color="auto"/>
              <w:left w:val="single" w:sz="4" w:space="0" w:color="auto"/>
              <w:bottom w:val="single" w:sz="4" w:space="0" w:color="auto"/>
              <w:right w:val="single" w:sz="4" w:space="0" w:color="auto"/>
            </w:tcBorders>
            <w:vAlign w:val="center"/>
          </w:tcPr>
          <w:p w14:paraId="5F7EA692"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18C90A74" w14:textId="77777777" w:rsidR="00B10C83" w:rsidRPr="00B56013" w:rsidRDefault="00B10C83" w:rsidP="00DE66AE">
            <w:pPr>
              <w:jc w:val="center"/>
              <w:rPr>
                <w:rFonts w:eastAsia="Calibri"/>
                <w:b/>
                <w:sz w:val="22"/>
                <w:szCs w:val="22"/>
                <w:lang w:eastAsia="en-US"/>
              </w:rPr>
            </w:pPr>
          </w:p>
        </w:tc>
      </w:tr>
      <w:tr w:rsidR="00B10C83" w14:paraId="1B3914DC"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7E0523D"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03BFC468"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6EDE7FE0" w14:textId="77777777" w:rsidR="00B10C83" w:rsidRDefault="00B10C83" w:rsidP="00DE66AE">
            <w:pPr>
              <w:widowControl w:val="0"/>
              <w:autoSpaceDE w:val="0"/>
              <w:autoSpaceDN w:val="0"/>
              <w:rPr>
                <w:rFonts w:eastAsia="Calibri"/>
                <w:bCs/>
                <w:lang w:eastAsia="en-US"/>
              </w:rPr>
            </w:pPr>
            <w:r>
              <w:rPr>
                <w:rFonts w:eastAsia="Calibri"/>
                <w:bCs/>
                <w:lang w:eastAsia="en-US"/>
              </w:rPr>
              <w:t>- потолки: в комнатах</w:t>
            </w:r>
          </w:p>
        </w:tc>
        <w:tc>
          <w:tcPr>
            <w:tcW w:w="554" w:type="pct"/>
            <w:tcBorders>
              <w:top w:val="single" w:sz="4" w:space="0" w:color="auto"/>
              <w:left w:val="single" w:sz="4" w:space="0" w:color="auto"/>
              <w:bottom w:val="single" w:sz="4" w:space="0" w:color="auto"/>
              <w:right w:val="single" w:sz="4" w:space="0" w:color="auto"/>
            </w:tcBorders>
            <w:vAlign w:val="center"/>
          </w:tcPr>
          <w:p w14:paraId="68DCBA1F"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76DD19F0"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натяжные</w:t>
            </w:r>
          </w:p>
        </w:tc>
      </w:tr>
      <w:tr w:rsidR="00B10C83" w14:paraId="292BEFDF"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77E1FB62"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3375D909"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B14009E" w14:textId="77777777" w:rsidR="00B10C83" w:rsidRDefault="00B10C83" w:rsidP="00DE66AE">
            <w:pPr>
              <w:widowControl w:val="0"/>
              <w:autoSpaceDE w:val="0"/>
              <w:autoSpaceDN w:val="0"/>
              <w:rPr>
                <w:rFonts w:eastAsia="Calibri"/>
                <w:bCs/>
                <w:lang w:eastAsia="en-US"/>
              </w:rPr>
            </w:pPr>
            <w:r>
              <w:rPr>
                <w:rFonts w:eastAsia="Calibri"/>
                <w:bCs/>
                <w:lang w:eastAsia="en-US"/>
              </w:rPr>
              <w:t>- потолки: в кухне</w:t>
            </w:r>
          </w:p>
        </w:tc>
        <w:tc>
          <w:tcPr>
            <w:tcW w:w="554" w:type="pct"/>
            <w:tcBorders>
              <w:top w:val="single" w:sz="4" w:space="0" w:color="auto"/>
              <w:left w:val="single" w:sz="4" w:space="0" w:color="auto"/>
              <w:bottom w:val="single" w:sz="4" w:space="0" w:color="auto"/>
              <w:right w:val="single" w:sz="4" w:space="0" w:color="auto"/>
            </w:tcBorders>
            <w:vAlign w:val="center"/>
          </w:tcPr>
          <w:p w14:paraId="596878C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17EE39CB"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натяжные</w:t>
            </w:r>
          </w:p>
        </w:tc>
      </w:tr>
      <w:tr w:rsidR="00B10C83" w14:paraId="525574B2"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59E10A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6BF1E448"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39CF8389" w14:textId="77777777" w:rsidR="00B10C83" w:rsidRDefault="00B10C83" w:rsidP="00DE66AE">
            <w:pPr>
              <w:widowControl w:val="0"/>
              <w:autoSpaceDE w:val="0"/>
              <w:autoSpaceDN w:val="0"/>
              <w:rPr>
                <w:rFonts w:eastAsia="Calibri"/>
                <w:bCs/>
                <w:lang w:eastAsia="en-US"/>
              </w:rPr>
            </w:pPr>
            <w:r>
              <w:rPr>
                <w:rFonts w:eastAsia="Calibri"/>
                <w:bCs/>
                <w:lang w:eastAsia="en-US"/>
              </w:rPr>
              <w:t>- потолки: в коридоре</w:t>
            </w:r>
          </w:p>
        </w:tc>
        <w:tc>
          <w:tcPr>
            <w:tcW w:w="554" w:type="pct"/>
            <w:tcBorders>
              <w:top w:val="single" w:sz="4" w:space="0" w:color="auto"/>
              <w:left w:val="single" w:sz="4" w:space="0" w:color="auto"/>
              <w:bottom w:val="single" w:sz="4" w:space="0" w:color="auto"/>
              <w:right w:val="single" w:sz="4" w:space="0" w:color="auto"/>
            </w:tcBorders>
            <w:vAlign w:val="center"/>
          </w:tcPr>
          <w:p w14:paraId="68F5EF77"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3DF09A1F"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окраска</w:t>
            </w:r>
          </w:p>
        </w:tc>
      </w:tr>
      <w:tr w:rsidR="00B10C83" w14:paraId="30763B33"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336ABDE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2104670B"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0F1CAD7" w14:textId="77777777" w:rsidR="00B10C83" w:rsidRDefault="00B10C83" w:rsidP="00DE66AE">
            <w:pPr>
              <w:rPr>
                <w:rFonts w:eastAsia="Calibri"/>
                <w:lang w:eastAsia="en-US"/>
              </w:rPr>
            </w:pPr>
            <w:r>
              <w:rPr>
                <w:rFonts w:eastAsia="Calibri"/>
                <w:lang w:eastAsia="en-US"/>
              </w:rPr>
              <w:t>- потолок в санузле (ванная комната, туалет)</w:t>
            </w:r>
          </w:p>
        </w:tc>
        <w:tc>
          <w:tcPr>
            <w:tcW w:w="554" w:type="pct"/>
            <w:tcBorders>
              <w:top w:val="single" w:sz="4" w:space="0" w:color="auto"/>
              <w:left w:val="single" w:sz="4" w:space="0" w:color="auto"/>
              <w:bottom w:val="single" w:sz="4" w:space="0" w:color="auto"/>
              <w:right w:val="single" w:sz="4" w:space="0" w:color="auto"/>
            </w:tcBorders>
            <w:vAlign w:val="center"/>
          </w:tcPr>
          <w:p w14:paraId="16FF7CA4"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625D4D95"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окраска</w:t>
            </w:r>
          </w:p>
        </w:tc>
      </w:tr>
      <w:tr w:rsidR="00B10C83" w14:paraId="15C1002C"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2C9E6D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56A9EC12"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FD25531" w14:textId="77777777" w:rsidR="00B10C83" w:rsidRDefault="00B10C83" w:rsidP="00DE66AE">
            <w:pPr>
              <w:rPr>
                <w:rFonts w:eastAsia="Calibri"/>
                <w:lang w:eastAsia="en-US"/>
              </w:rPr>
            </w:pPr>
            <w:r>
              <w:rPr>
                <w:rFonts w:eastAsia="Calibri"/>
                <w:lang w:eastAsia="en-US"/>
              </w:rPr>
              <w:t>- стены: в комнатах</w:t>
            </w:r>
          </w:p>
        </w:tc>
        <w:tc>
          <w:tcPr>
            <w:tcW w:w="554" w:type="pct"/>
            <w:tcBorders>
              <w:top w:val="single" w:sz="4" w:space="0" w:color="auto"/>
              <w:left w:val="single" w:sz="4" w:space="0" w:color="auto"/>
              <w:bottom w:val="single" w:sz="4" w:space="0" w:color="auto"/>
              <w:right w:val="single" w:sz="4" w:space="0" w:color="auto"/>
            </w:tcBorders>
            <w:vAlign w:val="center"/>
          </w:tcPr>
          <w:p w14:paraId="531B0CCB"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4FC6B956"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обои</w:t>
            </w:r>
          </w:p>
        </w:tc>
      </w:tr>
      <w:tr w:rsidR="00B10C83" w14:paraId="7484B934"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83048FD"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5F6CE3CE"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6F6C4421" w14:textId="77777777" w:rsidR="00B10C83" w:rsidRDefault="00B10C83" w:rsidP="00DE66AE">
            <w:pPr>
              <w:rPr>
                <w:rFonts w:eastAsia="Calibri"/>
                <w:lang w:eastAsia="en-US"/>
              </w:rPr>
            </w:pPr>
            <w:r>
              <w:rPr>
                <w:rFonts w:eastAsia="Calibri"/>
                <w:lang w:eastAsia="en-US"/>
              </w:rPr>
              <w:t>- стены: в коридоре</w:t>
            </w:r>
          </w:p>
        </w:tc>
        <w:tc>
          <w:tcPr>
            <w:tcW w:w="554" w:type="pct"/>
            <w:tcBorders>
              <w:top w:val="single" w:sz="4" w:space="0" w:color="auto"/>
              <w:left w:val="single" w:sz="4" w:space="0" w:color="auto"/>
              <w:bottom w:val="single" w:sz="4" w:space="0" w:color="auto"/>
              <w:right w:val="single" w:sz="4" w:space="0" w:color="auto"/>
            </w:tcBorders>
            <w:vAlign w:val="center"/>
          </w:tcPr>
          <w:p w14:paraId="277E8E37"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3D22A0EF" w14:textId="77777777" w:rsidR="00B10C83" w:rsidRPr="00B56013" w:rsidRDefault="00B10C83" w:rsidP="00DE66AE">
            <w:pPr>
              <w:jc w:val="center"/>
              <w:rPr>
                <w:b/>
                <w:sz w:val="22"/>
                <w:szCs w:val="22"/>
              </w:rPr>
            </w:pPr>
            <w:r w:rsidRPr="00B56013">
              <w:rPr>
                <w:rFonts w:eastAsia="Calibri"/>
                <w:b/>
                <w:sz w:val="22"/>
                <w:szCs w:val="22"/>
                <w:lang w:eastAsia="en-US"/>
              </w:rPr>
              <w:t>обои</w:t>
            </w:r>
          </w:p>
        </w:tc>
      </w:tr>
      <w:tr w:rsidR="00B10C83" w14:paraId="3484E63B"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2C1EB91"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0476CDE8"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5CC5E18C" w14:textId="77777777" w:rsidR="00B10C83" w:rsidRDefault="00B10C83" w:rsidP="00DE66AE">
            <w:pPr>
              <w:rPr>
                <w:rFonts w:eastAsia="Calibri"/>
                <w:lang w:eastAsia="en-US"/>
              </w:rPr>
            </w:pPr>
            <w:r>
              <w:rPr>
                <w:rFonts w:eastAsia="Calibri"/>
                <w:lang w:eastAsia="en-US"/>
              </w:rPr>
              <w:t>- стены: в кухне</w:t>
            </w:r>
          </w:p>
        </w:tc>
        <w:tc>
          <w:tcPr>
            <w:tcW w:w="554" w:type="pct"/>
            <w:tcBorders>
              <w:top w:val="single" w:sz="4" w:space="0" w:color="auto"/>
              <w:left w:val="single" w:sz="4" w:space="0" w:color="auto"/>
              <w:bottom w:val="single" w:sz="4" w:space="0" w:color="auto"/>
              <w:right w:val="single" w:sz="4" w:space="0" w:color="auto"/>
            </w:tcBorders>
            <w:vAlign w:val="center"/>
          </w:tcPr>
          <w:p w14:paraId="2E6A8E67"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48E5D764" w14:textId="77777777" w:rsidR="00B10C83" w:rsidRPr="00B56013" w:rsidRDefault="00B10C83" w:rsidP="00DE66AE">
            <w:pPr>
              <w:jc w:val="center"/>
              <w:rPr>
                <w:b/>
                <w:sz w:val="22"/>
                <w:szCs w:val="22"/>
              </w:rPr>
            </w:pPr>
            <w:r w:rsidRPr="00B56013">
              <w:rPr>
                <w:rFonts w:eastAsia="Calibri"/>
                <w:b/>
                <w:sz w:val="22"/>
                <w:szCs w:val="22"/>
                <w:lang w:eastAsia="en-US"/>
              </w:rPr>
              <w:t>обои</w:t>
            </w:r>
          </w:p>
        </w:tc>
      </w:tr>
      <w:tr w:rsidR="00B10C83" w14:paraId="2E42EEE5"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6981232C"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A2F429A"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221ACBD7" w14:textId="77777777" w:rsidR="00B10C83" w:rsidRDefault="00B10C83" w:rsidP="00DE66AE">
            <w:pPr>
              <w:tabs>
                <w:tab w:val="left" w:pos="806"/>
              </w:tabs>
              <w:rPr>
                <w:rFonts w:eastAsia="Calibri"/>
                <w:lang w:eastAsia="en-US"/>
              </w:rPr>
            </w:pPr>
            <w:r>
              <w:rPr>
                <w:rFonts w:eastAsia="Calibri"/>
                <w:lang w:eastAsia="en-US"/>
              </w:rPr>
              <w:t>- стены в санузле (ванная комната, туалет)</w:t>
            </w:r>
          </w:p>
        </w:tc>
        <w:tc>
          <w:tcPr>
            <w:tcW w:w="554" w:type="pct"/>
            <w:tcBorders>
              <w:top w:val="single" w:sz="4" w:space="0" w:color="auto"/>
              <w:left w:val="single" w:sz="4" w:space="0" w:color="auto"/>
              <w:bottom w:val="single" w:sz="4" w:space="0" w:color="auto"/>
              <w:right w:val="single" w:sz="4" w:space="0" w:color="auto"/>
            </w:tcBorders>
            <w:vAlign w:val="center"/>
          </w:tcPr>
          <w:p w14:paraId="790AABED"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2972A579"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окраска</w:t>
            </w:r>
          </w:p>
        </w:tc>
      </w:tr>
      <w:tr w:rsidR="00B10C83" w14:paraId="1D02EC7F"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58D39C29"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491AA9FC"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1EF80144" w14:textId="77777777" w:rsidR="00B10C83" w:rsidRDefault="00B10C83" w:rsidP="00DE66AE">
            <w:pPr>
              <w:tabs>
                <w:tab w:val="left" w:pos="806"/>
              </w:tabs>
              <w:rPr>
                <w:rFonts w:eastAsia="Calibri"/>
                <w:lang w:eastAsia="en-US"/>
              </w:rPr>
            </w:pPr>
            <w:r>
              <w:rPr>
                <w:rFonts w:eastAsia="Calibri"/>
                <w:lang w:eastAsia="en-US"/>
              </w:rPr>
              <w:t>- полы: в комнатах</w:t>
            </w:r>
          </w:p>
        </w:tc>
        <w:tc>
          <w:tcPr>
            <w:tcW w:w="554" w:type="pct"/>
            <w:tcBorders>
              <w:top w:val="single" w:sz="4" w:space="0" w:color="auto"/>
              <w:left w:val="single" w:sz="4" w:space="0" w:color="auto"/>
              <w:bottom w:val="single" w:sz="4" w:space="0" w:color="auto"/>
              <w:right w:val="single" w:sz="4" w:space="0" w:color="auto"/>
            </w:tcBorders>
            <w:vAlign w:val="center"/>
          </w:tcPr>
          <w:p w14:paraId="2B554394"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010E4F40"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дощатые</w:t>
            </w:r>
          </w:p>
        </w:tc>
      </w:tr>
      <w:tr w:rsidR="00B10C83" w14:paraId="5DB36F06"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43777FE"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2F02FE90"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20ECADBF" w14:textId="77777777" w:rsidR="00B10C83" w:rsidRDefault="00B10C83" w:rsidP="00DE66AE">
            <w:pPr>
              <w:tabs>
                <w:tab w:val="left" w:pos="806"/>
              </w:tabs>
              <w:rPr>
                <w:rFonts w:eastAsia="Calibri"/>
                <w:lang w:eastAsia="en-US"/>
              </w:rPr>
            </w:pPr>
            <w:r>
              <w:rPr>
                <w:rFonts w:eastAsia="Calibri"/>
                <w:lang w:eastAsia="en-US"/>
              </w:rPr>
              <w:t>- полы: в кухне</w:t>
            </w:r>
          </w:p>
        </w:tc>
        <w:tc>
          <w:tcPr>
            <w:tcW w:w="554" w:type="pct"/>
            <w:tcBorders>
              <w:top w:val="single" w:sz="4" w:space="0" w:color="auto"/>
              <w:left w:val="single" w:sz="4" w:space="0" w:color="auto"/>
              <w:bottom w:val="single" w:sz="4" w:space="0" w:color="auto"/>
              <w:right w:val="single" w:sz="4" w:space="0" w:color="auto"/>
            </w:tcBorders>
            <w:vAlign w:val="center"/>
          </w:tcPr>
          <w:p w14:paraId="32D248E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48436CD8" w14:textId="77777777" w:rsidR="00B10C83" w:rsidRPr="00B56013" w:rsidRDefault="00B10C83" w:rsidP="00DE66AE">
            <w:pPr>
              <w:jc w:val="center"/>
              <w:rPr>
                <w:b/>
                <w:sz w:val="22"/>
                <w:szCs w:val="22"/>
              </w:rPr>
            </w:pPr>
            <w:r w:rsidRPr="00B56013">
              <w:rPr>
                <w:rFonts w:eastAsia="Calibri"/>
                <w:b/>
                <w:sz w:val="22"/>
                <w:szCs w:val="22"/>
                <w:lang w:eastAsia="en-US"/>
              </w:rPr>
              <w:t>линолеум</w:t>
            </w:r>
          </w:p>
        </w:tc>
      </w:tr>
      <w:tr w:rsidR="00B10C83" w14:paraId="40E3AA65"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7B72587"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5827788B"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7D4857CA" w14:textId="77777777" w:rsidR="00B10C83" w:rsidRDefault="00B10C83" w:rsidP="00DE66AE">
            <w:pPr>
              <w:tabs>
                <w:tab w:val="left" w:pos="806"/>
              </w:tabs>
              <w:rPr>
                <w:rFonts w:eastAsia="Calibri"/>
                <w:lang w:eastAsia="en-US"/>
              </w:rPr>
            </w:pPr>
            <w:r>
              <w:rPr>
                <w:rFonts w:eastAsia="Calibri"/>
                <w:lang w:eastAsia="en-US"/>
              </w:rPr>
              <w:t>- полы: в коридоре</w:t>
            </w:r>
          </w:p>
        </w:tc>
        <w:tc>
          <w:tcPr>
            <w:tcW w:w="554" w:type="pct"/>
            <w:tcBorders>
              <w:top w:val="single" w:sz="4" w:space="0" w:color="auto"/>
              <w:left w:val="single" w:sz="4" w:space="0" w:color="auto"/>
              <w:bottom w:val="single" w:sz="4" w:space="0" w:color="auto"/>
              <w:right w:val="single" w:sz="4" w:space="0" w:color="auto"/>
            </w:tcBorders>
            <w:vAlign w:val="center"/>
          </w:tcPr>
          <w:p w14:paraId="5B5CE4C8"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15C1A500" w14:textId="77777777" w:rsidR="00B10C83" w:rsidRPr="00B56013" w:rsidRDefault="00B10C83" w:rsidP="00DE66AE">
            <w:pPr>
              <w:jc w:val="center"/>
              <w:rPr>
                <w:b/>
                <w:sz w:val="22"/>
                <w:szCs w:val="22"/>
              </w:rPr>
            </w:pPr>
            <w:r w:rsidRPr="00B56013">
              <w:rPr>
                <w:rFonts w:eastAsia="Calibri"/>
                <w:b/>
                <w:sz w:val="22"/>
                <w:szCs w:val="22"/>
                <w:lang w:eastAsia="en-US"/>
              </w:rPr>
              <w:t>линолеум</w:t>
            </w:r>
          </w:p>
        </w:tc>
      </w:tr>
      <w:tr w:rsidR="00B10C83" w14:paraId="0CC0EE68"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790CC3C6"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79BF7006"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0398200" w14:textId="77777777" w:rsidR="00B10C83" w:rsidRDefault="00B10C83" w:rsidP="00DE66AE">
            <w:pPr>
              <w:suppressAutoHyphens/>
              <w:autoSpaceDE w:val="0"/>
              <w:autoSpaceDN w:val="0"/>
              <w:rPr>
                <w:rFonts w:eastAsia="Calibri"/>
                <w:lang w:eastAsia="en-US"/>
              </w:rPr>
            </w:pPr>
            <w:r>
              <w:rPr>
                <w:rFonts w:eastAsia="Calibri"/>
                <w:lang w:eastAsia="en-US"/>
              </w:rPr>
              <w:t>- пол в санузле (ванная комната, туалет)</w:t>
            </w:r>
          </w:p>
        </w:tc>
        <w:tc>
          <w:tcPr>
            <w:tcW w:w="554" w:type="pct"/>
            <w:tcBorders>
              <w:top w:val="single" w:sz="4" w:space="0" w:color="auto"/>
              <w:left w:val="single" w:sz="4" w:space="0" w:color="auto"/>
              <w:bottom w:val="single" w:sz="4" w:space="0" w:color="auto"/>
              <w:right w:val="single" w:sz="4" w:space="0" w:color="auto"/>
            </w:tcBorders>
            <w:vAlign w:val="center"/>
          </w:tcPr>
          <w:p w14:paraId="793D2286"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tcPr>
          <w:p w14:paraId="3962576E"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керамическая плитка с заполненными затиркой швами</w:t>
            </w:r>
          </w:p>
        </w:tc>
      </w:tr>
      <w:tr w:rsidR="00B10C83" w14:paraId="423CF731"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6086BE48"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2C3EBA55"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7D7F111D" w14:textId="77777777" w:rsidR="00B10C83" w:rsidRDefault="00B10C83" w:rsidP="00DE66AE">
            <w:pPr>
              <w:tabs>
                <w:tab w:val="left" w:pos="806"/>
              </w:tabs>
              <w:rPr>
                <w:rFonts w:eastAsia="Calibri"/>
                <w:lang w:eastAsia="en-US"/>
              </w:rPr>
            </w:pPr>
            <w:r>
              <w:rPr>
                <w:rFonts w:eastAsia="Calibri"/>
                <w:lang w:eastAsia="en-US"/>
              </w:rPr>
              <w:t xml:space="preserve">Входные двери металлические утепленные с фурнитурой в исправном состоянии </w:t>
            </w:r>
          </w:p>
        </w:tc>
        <w:tc>
          <w:tcPr>
            <w:tcW w:w="554" w:type="pct"/>
            <w:tcBorders>
              <w:top w:val="single" w:sz="4" w:space="0" w:color="auto"/>
              <w:left w:val="single" w:sz="4" w:space="0" w:color="auto"/>
              <w:bottom w:val="single" w:sz="4" w:space="0" w:color="auto"/>
              <w:right w:val="single" w:sz="4" w:space="0" w:color="auto"/>
            </w:tcBorders>
            <w:vAlign w:val="center"/>
          </w:tcPr>
          <w:p w14:paraId="0EC07542"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085F11DD"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62E589B0"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37E3FD93"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4083C406"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1A03E8EF" w14:textId="77777777" w:rsidR="00B10C83" w:rsidRDefault="00B10C83" w:rsidP="00DE66AE">
            <w:pPr>
              <w:tabs>
                <w:tab w:val="left" w:pos="806"/>
              </w:tabs>
              <w:rPr>
                <w:rFonts w:eastAsia="Calibri"/>
                <w:lang w:eastAsia="en-US"/>
              </w:rPr>
            </w:pPr>
            <w:r>
              <w:rPr>
                <w:rFonts w:eastAsia="Calibri"/>
                <w:lang w:eastAsia="en-US"/>
              </w:rPr>
              <w:t>Межкомнатные двери с фурнитурой в исправном состоянии</w:t>
            </w:r>
          </w:p>
        </w:tc>
        <w:tc>
          <w:tcPr>
            <w:tcW w:w="554" w:type="pct"/>
            <w:tcBorders>
              <w:top w:val="single" w:sz="4" w:space="0" w:color="auto"/>
              <w:left w:val="single" w:sz="4" w:space="0" w:color="auto"/>
              <w:bottom w:val="single" w:sz="4" w:space="0" w:color="auto"/>
              <w:right w:val="single" w:sz="4" w:space="0" w:color="auto"/>
            </w:tcBorders>
            <w:vAlign w:val="center"/>
          </w:tcPr>
          <w:p w14:paraId="230BC8A1"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161C9DFC"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1CD43CC2"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AE0072C"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F7FDB7C"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713D5E1" w14:textId="77777777" w:rsidR="00B10C83" w:rsidRDefault="00B10C83" w:rsidP="00DE66AE">
            <w:pPr>
              <w:tabs>
                <w:tab w:val="left" w:pos="806"/>
              </w:tabs>
              <w:rPr>
                <w:rFonts w:eastAsia="Calibri"/>
                <w:lang w:eastAsia="en-US"/>
              </w:rPr>
            </w:pPr>
            <w:r>
              <w:rPr>
                <w:rFonts w:eastAsia="Calibri"/>
                <w:lang w:eastAsia="en-US"/>
              </w:rPr>
              <w:t xml:space="preserve">Двери в кухню с фурнитурой в исправном состоянии </w:t>
            </w:r>
          </w:p>
        </w:tc>
        <w:tc>
          <w:tcPr>
            <w:tcW w:w="554" w:type="pct"/>
            <w:tcBorders>
              <w:top w:val="single" w:sz="4" w:space="0" w:color="auto"/>
              <w:left w:val="single" w:sz="4" w:space="0" w:color="auto"/>
              <w:bottom w:val="single" w:sz="4" w:space="0" w:color="auto"/>
              <w:right w:val="single" w:sz="4" w:space="0" w:color="auto"/>
            </w:tcBorders>
            <w:vAlign w:val="center"/>
          </w:tcPr>
          <w:p w14:paraId="1F00C433"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7B73997D"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23F11476"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52BAB22"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4750E3DC"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054244B8" w14:textId="77777777" w:rsidR="00B10C83" w:rsidRDefault="00B10C83" w:rsidP="00DE66AE">
            <w:pPr>
              <w:tabs>
                <w:tab w:val="left" w:pos="806"/>
              </w:tabs>
              <w:rPr>
                <w:rFonts w:eastAsia="Calibri"/>
                <w:lang w:eastAsia="en-US"/>
              </w:rPr>
            </w:pPr>
            <w:r>
              <w:rPr>
                <w:rFonts w:eastAsia="Calibri"/>
                <w:lang w:eastAsia="en-US"/>
              </w:rPr>
              <w:t>Двери в санузел (ванная комната, туалет) с фурнитурой в исправном состоянии</w:t>
            </w:r>
          </w:p>
        </w:tc>
        <w:tc>
          <w:tcPr>
            <w:tcW w:w="554" w:type="pct"/>
            <w:tcBorders>
              <w:top w:val="single" w:sz="4" w:space="0" w:color="auto"/>
              <w:left w:val="single" w:sz="4" w:space="0" w:color="auto"/>
              <w:bottom w:val="single" w:sz="4" w:space="0" w:color="auto"/>
              <w:right w:val="single" w:sz="4" w:space="0" w:color="auto"/>
            </w:tcBorders>
            <w:vAlign w:val="center"/>
          </w:tcPr>
          <w:p w14:paraId="5A52F97E"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3C3A4EE2"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27F38238"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72AABCF8"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1B206896"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5590AF3" w14:textId="77777777" w:rsidR="00B10C83" w:rsidRDefault="00B10C83" w:rsidP="00DE66AE">
            <w:pPr>
              <w:tabs>
                <w:tab w:val="left" w:pos="806"/>
              </w:tabs>
              <w:rPr>
                <w:rFonts w:eastAsia="Calibri"/>
                <w:lang w:eastAsia="en-US"/>
              </w:rPr>
            </w:pPr>
            <w:r>
              <w:rPr>
                <w:rFonts w:eastAsia="Calibri"/>
                <w:lang w:eastAsia="en-US"/>
              </w:rPr>
              <w:t>Оконные блоки  ПВХ из алюминиевого профиля с фурнитурой в исправном состоянии  с тройным остеклением</w:t>
            </w:r>
          </w:p>
        </w:tc>
        <w:tc>
          <w:tcPr>
            <w:tcW w:w="554" w:type="pct"/>
            <w:tcBorders>
              <w:top w:val="single" w:sz="4" w:space="0" w:color="auto"/>
              <w:left w:val="single" w:sz="4" w:space="0" w:color="auto"/>
              <w:bottom w:val="single" w:sz="4" w:space="0" w:color="auto"/>
              <w:right w:val="single" w:sz="4" w:space="0" w:color="auto"/>
            </w:tcBorders>
            <w:vAlign w:val="center"/>
          </w:tcPr>
          <w:p w14:paraId="0405D88F"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6F5195FA"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r w:rsidR="00B10C83" w14:paraId="58A953E2" w14:textId="77777777" w:rsidTr="00B10C83">
        <w:trPr>
          <w:trHeight w:val="139"/>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3D7757C" w14:textId="77777777" w:rsidR="00B10C83" w:rsidRDefault="00B10C83" w:rsidP="00DE66AE">
            <w:pPr>
              <w:rPr>
                <w:rFonts w:eastAsia="Calibri"/>
                <w:lang w:eastAsia="en-US"/>
              </w:rPr>
            </w:pPr>
          </w:p>
        </w:tc>
        <w:tc>
          <w:tcPr>
            <w:tcW w:w="1503" w:type="pct"/>
            <w:vMerge/>
            <w:tcBorders>
              <w:top w:val="single" w:sz="4" w:space="0" w:color="auto"/>
              <w:left w:val="single" w:sz="4" w:space="0" w:color="auto"/>
              <w:bottom w:val="single" w:sz="4" w:space="0" w:color="auto"/>
              <w:right w:val="single" w:sz="4" w:space="0" w:color="auto"/>
            </w:tcBorders>
            <w:vAlign w:val="center"/>
            <w:hideMark/>
          </w:tcPr>
          <w:p w14:paraId="3BC2F967" w14:textId="77777777" w:rsidR="00B10C83" w:rsidRDefault="00B10C83" w:rsidP="00DE66AE">
            <w:pPr>
              <w:rPr>
                <w:rFonts w:eastAsia="Calibri"/>
                <w:lang w:eastAsia="en-US"/>
              </w:rPr>
            </w:pPr>
          </w:p>
        </w:tc>
        <w:tc>
          <w:tcPr>
            <w:tcW w:w="1302" w:type="pct"/>
            <w:tcBorders>
              <w:top w:val="single" w:sz="4" w:space="0" w:color="auto"/>
              <w:left w:val="single" w:sz="4" w:space="0" w:color="auto"/>
              <w:bottom w:val="single" w:sz="4" w:space="0" w:color="auto"/>
              <w:right w:val="single" w:sz="4" w:space="0" w:color="auto"/>
            </w:tcBorders>
            <w:vAlign w:val="center"/>
            <w:hideMark/>
          </w:tcPr>
          <w:p w14:paraId="41E6B8B6" w14:textId="77777777" w:rsidR="00B10C83" w:rsidRDefault="00B10C83" w:rsidP="00DE66AE">
            <w:pPr>
              <w:widowControl w:val="0"/>
              <w:autoSpaceDE w:val="0"/>
              <w:autoSpaceDN w:val="0"/>
              <w:rPr>
                <w:rFonts w:eastAsia="Calibri"/>
                <w:bCs/>
                <w:lang w:eastAsia="en-US"/>
              </w:rPr>
            </w:pPr>
            <w:r>
              <w:rPr>
                <w:rFonts w:eastAsia="Calibri"/>
                <w:bCs/>
                <w:lang w:eastAsia="en-US"/>
              </w:rPr>
              <w:t>Отделка плинтусом полов и наличниками дверных блоков</w:t>
            </w:r>
          </w:p>
        </w:tc>
        <w:tc>
          <w:tcPr>
            <w:tcW w:w="554" w:type="pct"/>
            <w:tcBorders>
              <w:top w:val="single" w:sz="4" w:space="0" w:color="auto"/>
              <w:left w:val="single" w:sz="4" w:space="0" w:color="auto"/>
              <w:bottom w:val="single" w:sz="4" w:space="0" w:color="auto"/>
              <w:right w:val="single" w:sz="4" w:space="0" w:color="auto"/>
            </w:tcBorders>
            <w:vAlign w:val="center"/>
          </w:tcPr>
          <w:p w14:paraId="4B490538" w14:textId="77777777" w:rsidR="00B10C83" w:rsidRDefault="00B10C83" w:rsidP="00DE66AE">
            <w:pPr>
              <w:jc w:val="center"/>
              <w:rPr>
                <w:rFonts w:eastAsia="Calibri"/>
                <w:lang w:eastAsia="en-US"/>
              </w:rPr>
            </w:pPr>
          </w:p>
        </w:tc>
        <w:tc>
          <w:tcPr>
            <w:tcW w:w="1433" w:type="pct"/>
            <w:tcBorders>
              <w:top w:val="single" w:sz="4" w:space="0" w:color="auto"/>
              <w:left w:val="single" w:sz="4" w:space="0" w:color="auto"/>
              <w:bottom w:val="single" w:sz="4" w:space="0" w:color="auto"/>
              <w:right w:val="single" w:sz="4" w:space="0" w:color="auto"/>
            </w:tcBorders>
            <w:vAlign w:val="bottom"/>
          </w:tcPr>
          <w:p w14:paraId="4B5A0CC9" w14:textId="77777777" w:rsidR="00B10C83" w:rsidRPr="00B56013" w:rsidRDefault="00B10C83" w:rsidP="00DE66AE">
            <w:pPr>
              <w:jc w:val="center"/>
              <w:rPr>
                <w:rFonts w:eastAsia="Calibri"/>
                <w:b/>
                <w:sz w:val="22"/>
                <w:szCs w:val="22"/>
                <w:lang w:eastAsia="en-US"/>
              </w:rPr>
            </w:pPr>
            <w:r w:rsidRPr="00B56013">
              <w:rPr>
                <w:rFonts w:eastAsia="Calibri"/>
                <w:b/>
                <w:sz w:val="22"/>
                <w:szCs w:val="22"/>
                <w:lang w:eastAsia="en-US"/>
              </w:rPr>
              <w:t>наличие</w:t>
            </w:r>
          </w:p>
        </w:tc>
      </w:tr>
    </w:tbl>
    <w:p w14:paraId="7303EF46" w14:textId="77777777" w:rsidR="001A4D6C" w:rsidRDefault="001A4D6C" w:rsidP="001A4D6C">
      <w:pPr>
        <w:suppressAutoHyphens/>
        <w:ind w:firstLine="708"/>
        <w:jc w:val="both"/>
        <w:rPr>
          <w:sz w:val="24"/>
        </w:rPr>
      </w:pPr>
      <w:r>
        <w:rPr>
          <w:sz w:val="24"/>
        </w:rPr>
        <w:t xml:space="preserve">      </w:t>
      </w:r>
    </w:p>
    <w:p w14:paraId="78FF3907" w14:textId="77777777" w:rsidR="001A4D6C" w:rsidRDefault="001A4D6C" w:rsidP="001A4D6C">
      <w:pPr>
        <w:widowControl w:val="0"/>
        <w:tabs>
          <w:tab w:val="left" w:pos="1418"/>
        </w:tabs>
        <w:jc w:val="center"/>
        <w:rPr>
          <w:b/>
          <w:sz w:val="24"/>
        </w:rPr>
      </w:pPr>
    </w:p>
    <w:tbl>
      <w:tblPr>
        <w:tblW w:w="10314" w:type="dxa"/>
        <w:tblBorders>
          <w:insideH w:val="single" w:sz="4" w:space="0" w:color="auto"/>
        </w:tblBorders>
        <w:tblLook w:val="01E0" w:firstRow="1" w:lastRow="1" w:firstColumn="1" w:lastColumn="1" w:noHBand="0" w:noVBand="0"/>
      </w:tblPr>
      <w:tblGrid>
        <w:gridCol w:w="5028"/>
        <w:gridCol w:w="5286"/>
      </w:tblGrid>
      <w:tr w:rsidR="001A4D6C" w14:paraId="649E8A4B" w14:textId="77777777" w:rsidTr="001A4D6C">
        <w:trPr>
          <w:trHeight w:val="80"/>
        </w:trPr>
        <w:tc>
          <w:tcPr>
            <w:tcW w:w="5028" w:type="dxa"/>
          </w:tcPr>
          <w:p w14:paraId="723BB142" w14:textId="77777777" w:rsidR="001A4D6C" w:rsidRDefault="001A4D6C">
            <w:pPr>
              <w:tabs>
                <w:tab w:val="left" w:pos="540"/>
              </w:tabs>
              <w:spacing w:line="276" w:lineRule="auto"/>
              <w:ind w:firstLine="540"/>
              <w:jc w:val="both"/>
              <w:rPr>
                <w:b/>
                <w:sz w:val="24"/>
                <w:lang w:eastAsia="en-US"/>
              </w:rPr>
            </w:pPr>
            <w:r>
              <w:rPr>
                <w:b/>
                <w:sz w:val="24"/>
                <w:lang w:eastAsia="en-US"/>
              </w:rPr>
              <w:t>Покупатель:</w:t>
            </w:r>
          </w:p>
          <w:p w14:paraId="770C2A95" w14:textId="77777777" w:rsidR="001A4D6C" w:rsidRDefault="001A4D6C">
            <w:pPr>
              <w:tabs>
                <w:tab w:val="left" w:pos="540"/>
              </w:tabs>
              <w:spacing w:line="276" w:lineRule="auto"/>
              <w:ind w:firstLine="540"/>
              <w:jc w:val="both"/>
              <w:rPr>
                <w:b/>
                <w:sz w:val="24"/>
                <w:lang w:eastAsia="en-US"/>
              </w:rPr>
            </w:pPr>
          </w:p>
          <w:p w14:paraId="28CA8ED7" w14:textId="77777777" w:rsidR="001A4D6C" w:rsidRDefault="001A4D6C">
            <w:pPr>
              <w:tabs>
                <w:tab w:val="left" w:pos="540"/>
              </w:tabs>
              <w:spacing w:line="276" w:lineRule="auto"/>
              <w:ind w:firstLine="540"/>
              <w:jc w:val="both"/>
              <w:rPr>
                <w:b/>
                <w:sz w:val="24"/>
                <w:lang w:eastAsia="en-US"/>
              </w:rPr>
            </w:pPr>
          </w:p>
          <w:p w14:paraId="7DD6998E" w14:textId="77777777" w:rsidR="001A4D6C" w:rsidRDefault="001A4D6C">
            <w:pPr>
              <w:widowControl w:val="0"/>
              <w:adjustRightInd w:val="0"/>
              <w:spacing w:line="276" w:lineRule="auto"/>
              <w:jc w:val="both"/>
              <w:rPr>
                <w:sz w:val="24"/>
                <w:lang w:eastAsia="en-US"/>
              </w:rPr>
            </w:pPr>
            <w:r>
              <w:rPr>
                <w:sz w:val="24"/>
                <w:lang w:eastAsia="en-US"/>
              </w:rPr>
              <w:t>______________/</w:t>
            </w:r>
            <w:proofErr w:type="spellStart"/>
            <w:r w:rsidR="00B10C83">
              <w:rPr>
                <w:sz w:val="24"/>
                <w:lang w:eastAsia="en-US"/>
              </w:rPr>
              <w:t>А.В.Доильницын</w:t>
            </w:r>
            <w:proofErr w:type="spellEnd"/>
            <w:r>
              <w:rPr>
                <w:sz w:val="24"/>
                <w:lang w:eastAsia="en-US"/>
              </w:rPr>
              <w:t xml:space="preserve">/ </w:t>
            </w:r>
          </w:p>
          <w:p w14:paraId="2CCDD96B" w14:textId="77777777" w:rsidR="001A4D6C" w:rsidRDefault="001A4D6C">
            <w:pPr>
              <w:widowControl w:val="0"/>
              <w:adjustRightInd w:val="0"/>
              <w:spacing w:line="276" w:lineRule="auto"/>
              <w:jc w:val="both"/>
              <w:rPr>
                <w:sz w:val="24"/>
                <w:lang w:eastAsia="en-US"/>
              </w:rPr>
            </w:pPr>
            <w:proofErr w:type="spellStart"/>
            <w:r>
              <w:rPr>
                <w:sz w:val="24"/>
                <w:lang w:eastAsia="en-US"/>
              </w:rPr>
              <w:t>мп</w:t>
            </w:r>
            <w:proofErr w:type="spellEnd"/>
          </w:p>
          <w:p w14:paraId="701AA906" w14:textId="77777777" w:rsidR="001A4D6C" w:rsidRDefault="001A4D6C">
            <w:pPr>
              <w:widowControl w:val="0"/>
              <w:adjustRightInd w:val="0"/>
              <w:spacing w:line="276" w:lineRule="auto"/>
              <w:jc w:val="both"/>
              <w:rPr>
                <w:b/>
                <w:sz w:val="24"/>
                <w:lang w:eastAsia="en-US"/>
              </w:rPr>
            </w:pPr>
          </w:p>
        </w:tc>
        <w:tc>
          <w:tcPr>
            <w:tcW w:w="5286" w:type="dxa"/>
          </w:tcPr>
          <w:p w14:paraId="49D32C23" w14:textId="77777777" w:rsidR="001A4D6C" w:rsidRDefault="001A4D6C">
            <w:pPr>
              <w:spacing w:line="276" w:lineRule="auto"/>
              <w:ind w:left="-360"/>
              <w:jc w:val="center"/>
              <w:rPr>
                <w:b/>
                <w:sz w:val="24"/>
                <w:lang w:eastAsia="en-US"/>
              </w:rPr>
            </w:pPr>
            <w:r>
              <w:rPr>
                <w:b/>
                <w:sz w:val="24"/>
                <w:lang w:eastAsia="en-US"/>
              </w:rPr>
              <w:t>Продавец:</w:t>
            </w:r>
          </w:p>
          <w:p w14:paraId="4551165A" w14:textId="77777777" w:rsidR="001A4D6C" w:rsidRDefault="001A4D6C">
            <w:pPr>
              <w:spacing w:line="276" w:lineRule="auto"/>
              <w:ind w:left="-360"/>
              <w:jc w:val="center"/>
              <w:rPr>
                <w:b/>
                <w:sz w:val="24"/>
                <w:lang w:eastAsia="en-US"/>
              </w:rPr>
            </w:pPr>
          </w:p>
          <w:p w14:paraId="52D35A27" w14:textId="77777777" w:rsidR="001A4D6C" w:rsidRDefault="001A4D6C">
            <w:pPr>
              <w:spacing w:line="276" w:lineRule="auto"/>
              <w:ind w:left="-360"/>
              <w:jc w:val="center"/>
              <w:rPr>
                <w:b/>
                <w:sz w:val="24"/>
                <w:lang w:eastAsia="en-US"/>
              </w:rPr>
            </w:pPr>
          </w:p>
          <w:p w14:paraId="113673BF" w14:textId="77777777" w:rsidR="001A4D6C" w:rsidRDefault="001A4D6C">
            <w:pPr>
              <w:widowControl w:val="0"/>
              <w:adjustRightInd w:val="0"/>
              <w:spacing w:line="276" w:lineRule="auto"/>
              <w:jc w:val="both"/>
              <w:rPr>
                <w:sz w:val="24"/>
                <w:lang w:eastAsia="en-US"/>
              </w:rPr>
            </w:pPr>
            <w:r>
              <w:rPr>
                <w:sz w:val="24"/>
                <w:lang w:eastAsia="en-US"/>
              </w:rPr>
              <w:t xml:space="preserve">    ________________/</w:t>
            </w:r>
            <w:proofErr w:type="spellStart"/>
            <w:r w:rsidR="00B10C83">
              <w:rPr>
                <w:sz w:val="24"/>
                <w:lang w:eastAsia="en-US"/>
              </w:rPr>
              <w:t>Л.В.Шаронова</w:t>
            </w:r>
            <w:proofErr w:type="spellEnd"/>
            <w:r>
              <w:rPr>
                <w:sz w:val="24"/>
                <w:lang w:eastAsia="en-US"/>
              </w:rPr>
              <w:t xml:space="preserve">/ </w:t>
            </w:r>
          </w:p>
          <w:p w14:paraId="7103173D" w14:textId="77777777" w:rsidR="001A4D6C" w:rsidRDefault="001A4D6C">
            <w:pPr>
              <w:widowControl w:val="0"/>
              <w:adjustRightInd w:val="0"/>
              <w:spacing w:line="276" w:lineRule="auto"/>
              <w:jc w:val="both"/>
              <w:rPr>
                <w:sz w:val="24"/>
                <w:lang w:eastAsia="en-US"/>
              </w:rPr>
            </w:pPr>
            <w:r>
              <w:rPr>
                <w:sz w:val="24"/>
                <w:lang w:eastAsia="en-US"/>
              </w:rPr>
              <w:t xml:space="preserve">    </w:t>
            </w:r>
            <w:proofErr w:type="spellStart"/>
            <w:r>
              <w:rPr>
                <w:sz w:val="24"/>
                <w:lang w:eastAsia="en-US"/>
              </w:rPr>
              <w:t>мп</w:t>
            </w:r>
            <w:proofErr w:type="spellEnd"/>
          </w:p>
          <w:p w14:paraId="1E9F697C" w14:textId="77777777" w:rsidR="001A4D6C" w:rsidRDefault="001A4D6C">
            <w:pPr>
              <w:widowControl w:val="0"/>
              <w:adjustRightInd w:val="0"/>
              <w:spacing w:line="276" w:lineRule="auto"/>
              <w:jc w:val="both"/>
              <w:rPr>
                <w:sz w:val="24"/>
                <w:lang w:eastAsia="en-US"/>
              </w:rPr>
            </w:pPr>
          </w:p>
        </w:tc>
      </w:tr>
    </w:tbl>
    <w:p w14:paraId="312C4DB1" w14:textId="77777777" w:rsidR="001A4D6C" w:rsidRDefault="001A4D6C" w:rsidP="001A4D6C">
      <w:pPr>
        <w:spacing w:line="276" w:lineRule="auto"/>
        <w:rPr>
          <w:b/>
          <w:sz w:val="24"/>
        </w:rPr>
        <w:sectPr w:rsidR="001A4D6C">
          <w:pgSz w:w="11907" w:h="16840"/>
          <w:pgMar w:top="993" w:right="567" w:bottom="851" w:left="1276" w:header="0" w:footer="0" w:gutter="0"/>
          <w:cols w:space="720"/>
        </w:sectPr>
      </w:pPr>
    </w:p>
    <w:p w14:paraId="0BAD4F1A" w14:textId="77777777" w:rsidR="00306653" w:rsidRDefault="00306653"/>
    <w:sectPr w:rsidR="003066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A3B71" w14:textId="77777777" w:rsidR="00BE3A5F" w:rsidRDefault="00BE3A5F" w:rsidP="001A4D6C">
      <w:r>
        <w:separator/>
      </w:r>
    </w:p>
  </w:endnote>
  <w:endnote w:type="continuationSeparator" w:id="0">
    <w:p w14:paraId="1CD8C4C0" w14:textId="77777777" w:rsidR="00BE3A5F" w:rsidRDefault="00BE3A5F" w:rsidP="001A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B91B3" w14:textId="77777777" w:rsidR="00BE3A5F" w:rsidRDefault="00BE3A5F" w:rsidP="001A4D6C">
      <w:r>
        <w:separator/>
      </w:r>
    </w:p>
  </w:footnote>
  <w:footnote w:type="continuationSeparator" w:id="0">
    <w:p w14:paraId="03A0F519" w14:textId="77777777" w:rsidR="00BE3A5F" w:rsidRDefault="00BE3A5F" w:rsidP="001A4D6C">
      <w:r>
        <w:continuationSeparator/>
      </w:r>
    </w:p>
  </w:footnote>
  <w:footnote w:id="1">
    <w:p w14:paraId="156932FF" w14:textId="77777777" w:rsidR="001A4D6C" w:rsidRDefault="001A4D6C" w:rsidP="001A4D6C">
      <w:pPr>
        <w:pStyle w:val="a4"/>
      </w:pPr>
      <w:r>
        <w:rPr>
          <w:rStyle w:val="a8"/>
        </w:rPr>
        <w:footnoteRef/>
      </w:r>
      <w:r>
        <w:t xml:space="preserve"> Действие данного раздела не распространяется на участника закупки, являющегося казенным учреждением.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9B5"/>
    <w:multiLevelType w:val="multilevel"/>
    <w:tmpl w:val="1B3061A8"/>
    <w:lvl w:ilvl="0">
      <w:start w:val="4"/>
      <w:numFmt w:val="decimal"/>
      <w:lvlText w:val="%1."/>
      <w:lvlJc w:val="left"/>
      <w:pPr>
        <w:ind w:left="360" w:hanging="360"/>
      </w:pPr>
      <w:rPr>
        <w:rFonts w:eastAsia="Calibri"/>
      </w:rPr>
    </w:lvl>
    <w:lvl w:ilvl="1">
      <w:start w:val="2"/>
      <w:numFmt w:val="decimal"/>
      <w:lvlText w:val="%1.%2."/>
      <w:lvlJc w:val="left"/>
      <w:pPr>
        <w:ind w:left="786"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nsid w:val="3BFD120C"/>
    <w:multiLevelType w:val="multilevel"/>
    <w:tmpl w:val="A6466DF2"/>
    <w:lvl w:ilvl="0">
      <w:start w:val="2"/>
      <w:numFmt w:val="decimal"/>
      <w:lvlText w:val="%1."/>
      <w:lvlJc w:val="left"/>
      <w:pPr>
        <w:ind w:left="360" w:hanging="360"/>
      </w:pPr>
      <w:rPr>
        <w:b/>
      </w:rPr>
    </w:lvl>
    <w:lvl w:ilvl="1">
      <w:start w:val="1"/>
      <w:numFmt w:val="decimal"/>
      <w:lvlText w:val="%1.%2."/>
      <w:lvlJc w:val="left"/>
      <w:pPr>
        <w:ind w:left="1260" w:hanging="360"/>
      </w:pPr>
      <w:rPr>
        <w:b/>
      </w:rPr>
    </w:lvl>
    <w:lvl w:ilvl="2">
      <w:start w:val="1"/>
      <w:numFmt w:val="decimal"/>
      <w:lvlText w:val="%1.%2.%3."/>
      <w:lvlJc w:val="left"/>
      <w:pPr>
        <w:ind w:left="1146" w:hanging="720"/>
      </w:pPr>
      <w:rPr>
        <w:b w:val="0"/>
        <w:color w:val="00B0F0"/>
      </w:rPr>
    </w:lvl>
    <w:lvl w:ilvl="3">
      <w:start w:val="1"/>
      <w:numFmt w:val="decimal"/>
      <w:lvlText w:val="%1.%2.%3.%4."/>
      <w:lvlJc w:val="left"/>
      <w:pPr>
        <w:ind w:left="3420" w:hanging="720"/>
      </w:pPr>
      <w:rPr>
        <w:b/>
      </w:rPr>
    </w:lvl>
    <w:lvl w:ilvl="4">
      <w:start w:val="1"/>
      <w:numFmt w:val="decimal"/>
      <w:lvlText w:val="%1.%2.%3.%4.%5."/>
      <w:lvlJc w:val="left"/>
      <w:pPr>
        <w:ind w:left="4680" w:hanging="1080"/>
      </w:pPr>
      <w:rPr>
        <w:b/>
      </w:rPr>
    </w:lvl>
    <w:lvl w:ilvl="5">
      <w:start w:val="1"/>
      <w:numFmt w:val="decimal"/>
      <w:lvlText w:val="%1.%2.%3.%4.%5.%6."/>
      <w:lvlJc w:val="left"/>
      <w:pPr>
        <w:ind w:left="5580" w:hanging="1080"/>
      </w:pPr>
      <w:rPr>
        <w:b/>
      </w:rPr>
    </w:lvl>
    <w:lvl w:ilvl="6">
      <w:start w:val="1"/>
      <w:numFmt w:val="decimal"/>
      <w:lvlText w:val="%1.%2.%3.%4.%5.%6.%7."/>
      <w:lvlJc w:val="left"/>
      <w:pPr>
        <w:ind w:left="6840" w:hanging="1440"/>
      </w:pPr>
      <w:rPr>
        <w:b/>
      </w:rPr>
    </w:lvl>
    <w:lvl w:ilvl="7">
      <w:start w:val="1"/>
      <w:numFmt w:val="decimal"/>
      <w:lvlText w:val="%1.%2.%3.%4.%5.%6.%7.%8."/>
      <w:lvlJc w:val="left"/>
      <w:pPr>
        <w:ind w:left="7740" w:hanging="1440"/>
      </w:pPr>
      <w:rPr>
        <w:b/>
      </w:rPr>
    </w:lvl>
    <w:lvl w:ilvl="8">
      <w:start w:val="1"/>
      <w:numFmt w:val="decimal"/>
      <w:lvlText w:val="%1.%2.%3.%4.%5.%6.%7.%8.%9."/>
      <w:lvlJc w:val="left"/>
      <w:pPr>
        <w:ind w:left="9000" w:hanging="1800"/>
      </w:pPr>
      <w:rPr>
        <w:b/>
      </w:rPr>
    </w:lvl>
  </w:abstractNum>
  <w:abstractNum w:abstractNumId="2">
    <w:nsid w:val="59665420"/>
    <w:multiLevelType w:val="multilevel"/>
    <w:tmpl w:val="22045D9E"/>
    <w:lvl w:ilvl="0">
      <w:start w:val="2"/>
      <w:numFmt w:val="decimal"/>
      <w:lvlText w:val="%1."/>
      <w:lvlJc w:val="left"/>
      <w:pPr>
        <w:ind w:left="540" w:hanging="540"/>
      </w:pPr>
    </w:lvl>
    <w:lvl w:ilvl="1">
      <w:start w:val="2"/>
      <w:numFmt w:val="decimal"/>
      <w:lvlText w:val="%1.%2."/>
      <w:lvlJc w:val="left"/>
      <w:pPr>
        <w:ind w:left="1250" w:hanging="540"/>
      </w:pPr>
    </w:lvl>
    <w:lvl w:ilvl="2">
      <w:start w:val="3"/>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73611F5B"/>
    <w:multiLevelType w:val="multilevel"/>
    <w:tmpl w:val="7B0E267A"/>
    <w:lvl w:ilvl="0">
      <w:start w:val="1"/>
      <w:numFmt w:val="decimal"/>
      <w:lvlText w:val="%1."/>
      <w:lvlJc w:val="left"/>
      <w:pPr>
        <w:ind w:left="900" w:hanging="360"/>
      </w:pPr>
    </w:lvl>
    <w:lvl w:ilvl="1">
      <w:start w:val="1"/>
      <w:numFmt w:val="decimal"/>
      <w:isLgl/>
      <w:lvlText w:val="%1.%2."/>
      <w:lvlJc w:val="left"/>
      <w:pPr>
        <w:ind w:left="1260" w:hanging="360"/>
      </w:pPr>
      <w:rPr>
        <w:b w:val="0"/>
        <w:i w:val="0"/>
        <w:sz w:val="24"/>
        <w:szCs w:val="20"/>
      </w:rPr>
    </w:lvl>
    <w:lvl w:ilvl="2">
      <w:start w:val="1"/>
      <w:numFmt w:val="decimal"/>
      <w:isLgl/>
      <w:lvlText w:val="%1.%2.%3."/>
      <w:lvlJc w:val="left"/>
      <w:pPr>
        <w:ind w:left="1980" w:hanging="720"/>
      </w:pPr>
      <w:rPr>
        <w:b w:val="0"/>
      </w:rPr>
    </w:lvl>
    <w:lvl w:ilvl="3">
      <w:start w:val="1"/>
      <w:numFmt w:val="decimal"/>
      <w:isLgl/>
      <w:lvlText w:val="%1.%2.%3.%4."/>
      <w:lvlJc w:val="left"/>
      <w:pPr>
        <w:ind w:left="2340" w:hanging="720"/>
      </w:pPr>
      <w:rPr>
        <w:b w:val="0"/>
      </w:rPr>
    </w:lvl>
    <w:lvl w:ilvl="4">
      <w:start w:val="1"/>
      <w:numFmt w:val="decimal"/>
      <w:isLgl/>
      <w:lvlText w:val="%1.%2.%3.%4.%5."/>
      <w:lvlJc w:val="left"/>
      <w:pPr>
        <w:ind w:left="3060" w:hanging="1080"/>
      </w:pPr>
      <w:rPr>
        <w:b w:val="0"/>
      </w:rPr>
    </w:lvl>
    <w:lvl w:ilvl="5">
      <w:start w:val="1"/>
      <w:numFmt w:val="decimal"/>
      <w:isLgl/>
      <w:lvlText w:val="%1.%2.%3.%4.%5.%6."/>
      <w:lvlJc w:val="left"/>
      <w:pPr>
        <w:ind w:left="3420" w:hanging="1080"/>
      </w:pPr>
      <w:rPr>
        <w:b w:val="0"/>
      </w:rPr>
    </w:lvl>
    <w:lvl w:ilvl="6">
      <w:start w:val="1"/>
      <w:numFmt w:val="decimal"/>
      <w:isLgl/>
      <w:lvlText w:val="%1.%2.%3.%4.%5.%6.%7."/>
      <w:lvlJc w:val="left"/>
      <w:pPr>
        <w:ind w:left="4140" w:hanging="1440"/>
      </w:pPr>
      <w:rPr>
        <w:b w:val="0"/>
      </w:rPr>
    </w:lvl>
    <w:lvl w:ilvl="7">
      <w:start w:val="1"/>
      <w:numFmt w:val="decimal"/>
      <w:isLgl/>
      <w:lvlText w:val="%1.%2.%3.%4.%5.%6.%7.%8."/>
      <w:lvlJc w:val="left"/>
      <w:pPr>
        <w:ind w:left="4500" w:hanging="1440"/>
      </w:pPr>
      <w:rPr>
        <w:b w:val="0"/>
      </w:rPr>
    </w:lvl>
    <w:lvl w:ilvl="8">
      <w:start w:val="1"/>
      <w:numFmt w:val="decimal"/>
      <w:isLgl/>
      <w:lvlText w:val="%1.%2.%3.%4.%5.%6.%7.%8.%9."/>
      <w:lvlJc w:val="left"/>
      <w:pPr>
        <w:ind w:left="5220" w:hanging="1800"/>
      </w:pPr>
      <w:rPr>
        <w:b w:val="0"/>
      </w:rPr>
    </w:lvl>
  </w:abstractNum>
  <w:abstractNum w:abstractNumId="4">
    <w:nsid w:val="7B471C77"/>
    <w:multiLevelType w:val="multilevel"/>
    <w:tmpl w:val="88105FA8"/>
    <w:lvl w:ilvl="0">
      <w:start w:val="4"/>
      <w:numFmt w:val="decimal"/>
      <w:lvlText w:val="%1."/>
      <w:lvlJc w:val="left"/>
      <w:pPr>
        <w:ind w:left="360" w:hanging="360"/>
      </w:pPr>
      <w:rPr>
        <w:rFonts w:eastAsia="Calibri"/>
      </w:rPr>
    </w:lvl>
    <w:lvl w:ilvl="1">
      <w:start w:val="1"/>
      <w:numFmt w:val="decimal"/>
      <w:lvlText w:val="%1.%2."/>
      <w:lvlJc w:val="left"/>
      <w:pPr>
        <w:ind w:left="786" w:hanging="360"/>
      </w:pPr>
      <w:rPr>
        <w:rFonts w:eastAsia="Calibri"/>
      </w:rPr>
    </w:lvl>
    <w:lvl w:ilvl="2">
      <w:start w:val="1"/>
      <w:numFmt w:val="decimal"/>
      <w:lvlText w:val="%1.%2.%3."/>
      <w:lvlJc w:val="left"/>
      <w:pPr>
        <w:ind w:left="1572" w:hanging="720"/>
      </w:pPr>
      <w:rPr>
        <w:rFonts w:eastAsia="Calibri"/>
      </w:rPr>
    </w:lvl>
    <w:lvl w:ilvl="3">
      <w:start w:val="1"/>
      <w:numFmt w:val="decimal"/>
      <w:lvlText w:val="%1.%2.%3.%4."/>
      <w:lvlJc w:val="left"/>
      <w:pPr>
        <w:ind w:left="1998" w:hanging="720"/>
      </w:pPr>
      <w:rPr>
        <w:rFonts w:eastAsia="Calibri"/>
      </w:rPr>
    </w:lvl>
    <w:lvl w:ilvl="4">
      <w:start w:val="1"/>
      <w:numFmt w:val="decimal"/>
      <w:lvlText w:val="%1.%2.%3.%4.%5."/>
      <w:lvlJc w:val="left"/>
      <w:pPr>
        <w:ind w:left="2784" w:hanging="1080"/>
      </w:pPr>
      <w:rPr>
        <w:rFonts w:eastAsia="Calibri"/>
      </w:rPr>
    </w:lvl>
    <w:lvl w:ilvl="5">
      <w:start w:val="1"/>
      <w:numFmt w:val="decimal"/>
      <w:lvlText w:val="%1.%2.%3.%4.%5.%6."/>
      <w:lvlJc w:val="left"/>
      <w:pPr>
        <w:ind w:left="3210" w:hanging="1080"/>
      </w:pPr>
      <w:rPr>
        <w:rFonts w:eastAsia="Calibri"/>
      </w:rPr>
    </w:lvl>
    <w:lvl w:ilvl="6">
      <w:start w:val="1"/>
      <w:numFmt w:val="decimal"/>
      <w:lvlText w:val="%1.%2.%3.%4.%5.%6.%7."/>
      <w:lvlJc w:val="left"/>
      <w:pPr>
        <w:ind w:left="3996" w:hanging="1440"/>
      </w:pPr>
      <w:rPr>
        <w:rFonts w:eastAsia="Calibri"/>
      </w:rPr>
    </w:lvl>
    <w:lvl w:ilvl="7">
      <w:start w:val="1"/>
      <w:numFmt w:val="decimal"/>
      <w:lvlText w:val="%1.%2.%3.%4.%5.%6.%7.%8."/>
      <w:lvlJc w:val="left"/>
      <w:pPr>
        <w:ind w:left="4422" w:hanging="1440"/>
      </w:pPr>
      <w:rPr>
        <w:rFonts w:eastAsia="Calibri"/>
      </w:rPr>
    </w:lvl>
    <w:lvl w:ilvl="8">
      <w:start w:val="1"/>
      <w:numFmt w:val="decimal"/>
      <w:lvlText w:val="%1.%2.%3.%4.%5.%6.%7.%8.%9."/>
      <w:lvlJc w:val="left"/>
      <w:pPr>
        <w:ind w:left="5208" w:hanging="1800"/>
      </w:pPr>
      <w:rPr>
        <w:rFonts w:eastAsia="Calibri"/>
      </w:rPr>
    </w:lvl>
  </w:abstractNum>
  <w:abstractNum w:abstractNumId="5">
    <w:nsid w:val="7CA51E41"/>
    <w:multiLevelType w:val="multilevel"/>
    <w:tmpl w:val="F9141786"/>
    <w:lvl w:ilvl="0">
      <w:start w:val="1"/>
      <w:numFmt w:val="upperRoman"/>
      <w:lvlText w:val="%1."/>
      <w:lvlJc w:val="left"/>
      <w:pPr>
        <w:ind w:left="1080" w:hanging="720"/>
      </w:pPr>
    </w:lvl>
    <w:lvl w:ilvl="1">
      <w:start w:val="6"/>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6C"/>
    <w:rsid w:val="00012FC7"/>
    <w:rsid w:val="001A4D6C"/>
    <w:rsid w:val="001F2320"/>
    <w:rsid w:val="002D3969"/>
    <w:rsid w:val="00306653"/>
    <w:rsid w:val="00486798"/>
    <w:rsid w:val="005D3F60"/>
    <w:rsid w:val="007C0ACB"/>
    <w:rsid w:val="00AB5008"/>
    <w:rsid w:val="00B10C83"/>
    <w:rsid w:val="00BE3A5F"/>
    <w:rsid w:val="00D0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Hyperlink"/>
    <w:basedOn w:val="a0"/>
    <w:semiHidden/>
    <w:unhideWhenUsed/>
    <w:rsid w:val="001A4D6C"/>
    <w:rPr>
      <w:color w:val="0000FF"/>
      <w:u w:val="single"/>
    </w:rPr>
  </w:style>
  <w:style w:type="paragraph" w:styleId="a4">
    <w:name w:val="footnote text"/>
    <w:basedOn w:val="a"/>
    <w:link w:val="a5"/>
    <w:uiPriority w:val="99"/>
    <w:semiHidden/>
    <w:unhideWhenUsed/>
    <w:rsid w:val="001A4D6C"/>
    <w:pPr>
      <w:spacing w:after="60"/>
      <w:jc w:val="both"/>
    </w:pPr>
  </w:style>
  <w:style w:type="character" w:customStyle="1" w:styleId="a5">
    <w:name w:val="Текст сноски Знак"/>
    <w:basedOn w:val="a0"/>
    <w:link w:val="a4"/>
    <w:uiPriority w:val="99"/>
    <w:semiHidden/>
    <w:rsid w:val="001A4D6C"/>
    <w:rPr>
      <w:rFonts w:ascii="Times New Roman" w:eastAsia="Times New Roman" w:hAnsi="Times New Roman" w:cs="Times New Roman"/>
      <w:sz w:val="20"/>
      <w:szCs w:val="20"/>
      <w:lang w:eastAsia="ru-RU"/>
    </w:rPr>
  </w:style>
  <w:style w:type="character" w:customStyle="1" w:styleId="a6">
    <w:name w:val="Абзац списка Знак"/>
    <w:aliases w:val="ТЗ список Знак,Bullet List Знак,FooterText Знак,numbered Знак,Paragraphe de liste1 Знак,Bulletr List Paragraph Знак,lp1 Знак,List Paragraph1 Знак,Список нумерованный цифры Знак,Цветной список - Акцент 11 Знак,GOST_TableList Знак"/>
    <w:link w:val="a7"/>
    <w:uiPriority w:val="99"/>
    <w:qFormat/>
    <w:locked/>
    <w:rsid w:val="001A4D6C"/>
    <w:rPr>
      <w:rFonts w:ascii="Times New Roman" w:eastAsia="Times New Roman" w:hAnsi="Times New Roman" w:cs="Times New Roman"/>
      <w:sz w:val="20"/>
      <w:szCs w:val="20"/>
      <w:lang w:eastAsia="ru-RU"/>
    </w:rPr>
  </w:style>
  <w:style w:type="paragraph" w:styleId="a7">
    <w:name w:val="List Paragraph"/>
    <w:aliases w:val="ТЗ список,Bullet List,FooterText,numbered,Paragraphe de liste1,Bulletr List Paragraph,lp1,List Paragraph1,Список нумерованный цифры,Цветной список - Акцент 11,GOST_TableList,Булет1,1Булет,List Paragraph,A_маркированный_список,_Абзац списка"/>
    <w:basedOn w:val="a"/>
    <w:link w:val="a6"/>
    <w:uiPriority w:val="99"/>
    <w:qFormat/>
    <w:rsid w:val="001A4D6C"/>
    <w:pPr>
      <w:ind w:left="720"/>
      <w:contextualSpacing/>
    </w:pPr>
  </w:style>
  <w:style w:type="character" w:customStyle="1" w:styleId="ConsNormal">
    <w:name w:val="ConsNormal Знак"/>
    <w:basedOn w:val="a0"/>
    <w:link w:val="ConsNormal0"/>
    <w:uiPriority w:val="99"/>
    <w:locked/>
    <w:rsid w:val="001A4D6C"/>
    <w:rPr>
      <w:rFonts w:ascii="Arial" w:eastAsia="Times New Roman" w:hAnsi="Arial" w:cs="Arial"/>
      <w:sz w:val="20"/>
      <w:szCs w:val="20"/>
      <w:lang w:eastAsia="ru-RU"/>
    </w:rPr>
  </w:style>
  <w:style w:type="paragraph" w:customStyle="1" w:styleId="ConsNormal0">
    <w:name w:val="ConsNormal"/>
    <w:link w:val="ConsNormal"/>
    <w:uiPriority w:val="99"/>
    <w:rsid w:val="001A4D6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basedOn w:val="a0"/>
    <w:link w:val="ConsPlusNormal0"/>
    <w:locked/>
    <w:rsid w:val="001A4D6C"/>
    <w:rPr>
      <w:rFonts w:ascii="Arial" w:eastAsia="Times New Roman" w:hAnsi="Arial" w:cs="Arial"/>
      <w:sz w:val="20"/>
      <w:szCs w:val="20"/>
      <w:lang w:eastAsia="ru-RU"/>
    </w:rPr>
  </w:style>
  <w:style w:type="paragraph" w:customStyle="1" w:styleId="ConsPlusNormal0">
    <w:name w:val="ConsPlusNormal"/>
    <w:link w:val="ConsPlusNormal"/>
    <w:qFormat/>
    <w:rsid w:val="001A4D6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1A4D6C"/>
    <w:pPr>
      <w:spacing w:before="100" w:beforeAutospacing="1" w:after="100" w:afterAutospacing="1"/>
    </w:pPr>
    <w:rPr>
      <w:sz w:val="24"/>
      <w:szCs w:val="24"/>
    </w:rPr>
  </w:style>
  <w:style w:type="character" w:styleId="a8">
    <w:name w:val="footnote reference"/>
    <w:uiPriority w:val="99"/>
    <w:semiHidden/>
    <w:unhideWhenUsed/>
    <w:rsid w:val="001A4D6C"/>
    <w:rPr>
      <w:vertAlign w:val="superscript"/>
    </w:rPr>
  </w:style>
  <w:style w:type="character" w:customStyle="1" w:styleId="iceouttxt5">
    <w:name w:val="iceouttxt5"/>
    <w:basedOn w:val="a0"/>
    <w:rsid w:val="001A4D6C"/>
    <w:rPr>
      <w:rFonts w:ascii="Arial" w:hAnsi="Arial" w:cs="Arial" w:hint="default"/>
      <w:color w:val="666666"/>
      <w:sz w:val="17"/>
      <w:szCs w:val="17"/>
    </w:rPr>
  </w:style>
  <w:style w:type="character" w:customStyle="1" w:styleId="blk">
    <w:name w:val="blk"/>
    <w:basedOn w:val="a0"/>
    <w:rsid w:val="001A4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Hyperlink"/>
    <w:basedOn w:val="a0"/>
    <w:semiHidden/>
    <w:unhideWhenUsed/>
    <w:rsid w:val="001A4D6C"/>
    <w:rPr>
      <w:color w:val="0000FF"/>
      <w:u w:val="single"/>
    </w:rPr>
  </w:style>
  <w:style w:type="paragraph" w:styleId="a4">
    <w:name w:val="footnote text"/>
    <w:basedOn w:val="a"/>
    <w:link w:val="a5"/>
    <w:uiPriority w:val="99"/>
    <w:semiHidden/>
    <w:unhideWhenUsed/>
    <w:rsid w:val="001A4D6C"/>
    <w:pPr>
      <w:spacing w:after="60"/>
      <w:jc w:val="both"/>
    </w:pPr>
  </w:style>
  <w:style w:type="character" w:customStyle="1" w:styleId="a5">
    <w:name w:val="Текст сноски Знак"/>
    <w:basedOn w:val="a0"/>
    <w:link w:val="a4"/>
    <w:uiPriority w:val="99"/>
    <w:semiHidden/>
    <w:rsid w:val="001A4D6C"/>
    <w:rPr>
      <w:rFonts w:ascii="Times New Roman" w:eastAsia="Times New Roman" w:hAnsi="Times New Roman" w:cs="Times New Roman"/>
      <w:sz w:val="20"/>
      <w:szCs w:val="20"/>
      <w:lang w:eastAsia="ru-RU"/>
    </w:rPr>
  </w:style>
  <w:style w:type="character" w:customStyle="1" w:styleId="a6">
    <w:name w:val="Абзац списка Знак"/>
    <w:aliases w:val="ТЗ список Знак,Bullet List Знак,FooterText Знак,numbered Знак,Paragraphe de liste1 Знак,Bulletr List Paragraph Знак,lp1 Знак,List Paragraph1 Знак,Список нумерованный цифры Знак,Цветной список - Акцент 11 Знак,GOST_TableList Знак"/>
    <w:link w:val="a7"/>
    <w:uiPriority w:val="99"/>
    <w:qFormat/>
    <w:locked/>
    <w:rsid w:val="001A4D6C"/>
    <w:rPr>
      <w:rFonts w:ascii="Times New Roman" w:eastAsia="Times New Roman" w:hAnsi="Times New Roman" w:cs="Times New Roman"/>
      <w:sz w:val="20"/>
      <w:szCs w:val="20"/>
      <w:lang w:eastAsia="ru-RU"/>
    </w:rPr>
  </w:style>
  <w:style w:type="paragraph" w:styleId="a7">
    <w:name w:val="List Paragraph"/>
    <w:aliases w:val="ТЗ список,Bullet List,FooterText,numbered,Paragraphe de liste1,Bulletr List Paragraph,lp1,List Paragraph1,Список нумерованный цифры,Цветной список - Акцент 11,GOST_TableList,Булет1,1Булет,List Paragraph,A_маркированный_список,_Абзац списка"/>
    <w:basedOn w:val="a"/>
    <w:link w:val="a6"/>
    <w:uiPriority w:val="99"/>
    <w:qFormat/>
    <w:rsid w:val="001A4D6C"/>
    <w:pPr>
      <w:ind w:left="720"/>
      <w:contextualSpacing/>
    </w:pPr>
  </w:style>
  <w:style w:type="character" w:customStyle="1" w:styleId="ConsNormal">
    <w:name w:val="ConsNormal Знак"/>
    <w:basedOn w:val="a0"/>
    <w:link w:val="ConsNormal0"/>
    <w:uiPriority w:val="99"/>
    <w:locked/>
    <w:rsid w:val="001A4D6C"/>
    <w:rPr>
      <w:rFonts w:ascii="Arial" w:eastAsia="Times New Roman" w:hAnsi="Arial" w:cs="Arial"/>
      <w:sz w:val="20"/>
      <w:szCs w:val="20"/>
      <w:lang w:eastAsia="ru-RU"/>
    </w:rPr>
  </w:style>
  <w:style w:type="paragraph" w:customStyle="1" w:styleId="ConsNormal0">
    <w:name w:val="ConsNormal"/>
    <w:link w:val="ConsNormal"/>
    <w:uiPriority w:val="99"/>
    <w:rsid w:val="001A4D6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basedOn w:val="a0"/>
    <w:link w:val="ConsPlusNormal0"/>
    <w:locked/>
    <w:rsid w:val="001A4D6C"/>
    <w:rPr>
      <w:rFonts w:ascii="Arial" w:eastAsia="Times New Roman" w:hAnsi="Arial" w:cs="Arial"/>
      <w:sz w:val="20"/>
      <w:szCs w:val="20"/>
      <w:lang w:eastAsia="ru-RU"/>
    </w:rPr>
  </w:style>
  <w:style w:type="paragraph" w:customStyle="1" w:styleId="ConsPlusNormal0">
    <w:name w:val="ConsPlusNormal"/>
    <w:link w:val="ConsPlusNormal"/>
    <w:qFormat/>
    <w:rsid w:val="001A4D6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1A4D6C"/>
    <w:pPr>
      <w:spacing w:before="100" w:beforeAutospacing="1" w:after="100" w:afterAutospacing="1"/>
    </w:pPr>
    <w:rPr>
      <w:sz w:val="24"/>
      <w:szCs w:val="24"/>
    </w:rPr>
  </w:style>
  <w:style w:type="character" w:styleId="a8">
    <w:name w:val="footnote reference"/>
    <w:uiPriority w:val="99"/>
    <w:semiHidden/>
    <w:unhideWhenUsed/>
    <w:rsid w:val="001A4D6C"/>
    <w:rPr>
      <w:vertAlign w:val="superscript"/>
    </w:rPr>
  </w:style>
  <w:style w:type="character" w:customStyle="1" w:styleId="iceouttxt5">
    <w:name w:val="iceouttxt5"/>
    <w:basedOn w:val="a0"/>
    <w:rsid w:val="001A4D6C"/>
    <w:rPr>
      <w:rFonts w:ascii="Arial" w:hAnsi="Arial" w:cs="Arial" w:hint="default"/>
      <w:color w:val="666666"/>
      <w:sz w:val="17"/>
      <w:szCs w:val="17"/>
    </w:rPr>
  </w:style>
  <w:style w:type="character" w:customStyle="1" w:styleId="blk">
    <w:name w:val="blk"/>
    <w:basedOn w:val="a0"/>
    <w:rsid w:val="001A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1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989F1D38770296C98F56970333267E7FD83BC5D9CDBDFBD489024AD9D6E9EE9B78C5D759CB505BxEuBG" TargetMode="External"/><Relationship Id="rId13" Type="http://schemas.openxmlformats.org/officeDocument/2006/relationships/hyperlink" Target="https://login.consultant.ru/link/?rnd=EEAB6777C7E183734641BE0009ED8A6A&amp;req=doc&amp;base=LAW&amp;n=315347&amp;dst=101309&amp;fld=134&amp;date=27.06.2019" TargetMode="External"/><Relationship Id="rId18" Type="http://schemas.openxmlformats.org/officeDocument/2006/relationships/hyperlink" Target="https://login.consultant.ru/link/?rnd=EA8B948714F8A2D7F1C83BC5EB52312E&amp;req=doc&amp;base=LAW&amp;n=315347&amp;dst=1112&amp;fld=134&amp;date=28.06.2019" TargetMode="External"/><Relationship Id="rId3" Type="http://schemas.microsoft.com/office/2007/relationships/stylesWithEffects" Target="stylesWithEffects.xml"/><Relationship Id="rId21" Type="http://schemas.openxmlformats.org/officeDocument/2006/relationships/hyperlink" Target="https://login.consultant.ru/link/?rnd=EA8B948714F8A2D7F1C83BC5EB52312E&amp;req=doc&amp;base=LAW&amp;n=315347&amp;dst=1111&amp;fld=134&amp;date=28.06.2019" TargetMode="External"/><Relationship Id="rId7" Type="http://schemas.openxmlformats.org/officeDocument/2006/relationships/endnotes" Target="endnotes.xml"/><Relationship Id="rId12" Type="http://schemas.openxmlformats.org/officeDocument/2006/relationships/hyperlink" Target="consultantplus://offline/ref=10989F1D38770296C98F56970333267E7FD83BC5D9CDBDFBD489024AD9D6E9EE9B78C5D759CB505BxEuBG" TargetMode="External"/><Relationship Id="rId17" Type="http://schemas.openxmlformats.org/officeDocument/2006/relationships/hyperlink" Target="https://login.consultant.ru/link/?rnd=EA8B948714F8A2D7F1C83BC5EB52312E&amp;req=doc&amp;base=LAW&amp;n=315347&amp;dst=1111&amp;fld=134&amp;date=28.06.2019" TargetMode="External"/><Relationship Id="rId2" Type="http://schemas.openxmlformats.org/officeDocument/2006/relationships/styles" Target="styles.xml"/><Relationship Id="rId16" Type="http://schemas.openxmlformats.org/officeDocument/2006/relationships/hyperlink" Target="https://login.consultant.ru/link/?rnd=EA8B948714F8A2D7F1C83BC5EB52312E&amp;req=doc&amp;base=LAW&amp;n=315347&amp;dst=1110&amp;fld=134&amp;date=28.06.2019" TargetMode="External"/><Relationship Id="rId20" Type="http://schemas.openxmlformats.org/officeDocument/2006/relationships/hyperlink" Target="https://login.consultant.ru/link/?rnd=EA8B948714F8A2D7F1C83BC5EB52312E&amp;req=doc&amp;base=LAW&amp;n=315347&amp;dst=1112&amp;fld=134&amp;date=28.06.20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0989F1D38770296C98F56970333267E7FD83BC5D9CDBDFBD489024AD9D6E9EE9B78C5D759CB515ExEuE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EA8B948714F8A2D7F1C83BC5EB52312E&amp;req=doc&amp;base=LAW&amp;n=315347&amp;dst=1109&amp;fld=134&amp;date=28.06.2019" TargetMode="External"/><Relationship Id="rId23" Type="http://schemas.openxmlformats.org/officeDocument/2006/relationships/fontTable" Target="fontTable.xml"/><Relationship Id="rId10" Type="http://schemas.openxmlformats.org/officeDocument/2006/relationships/hyperlink" Target="consultantplus://offline/ref=10989F1D38770296C98F56970333267E7FD83BC5D9CDBDFBD489024AD9D6E9EE9B78C5D759CB515FxEu4G" TargetMode="External"/><Relationship Id="rId19" Type="http://schemas.openxmlformats.org/officeDocument/2006/relationships/hyperlink" Target="https://login.consultant.ru/link/?rnd=EA8B948714F8A2D7F1C83BC5EB52312E&amp;req=doc&amp;base=LAW&amp;n=315347&amp;dst=1111&amp;fld=134&amp;date=28.06.2019" TargetMode="External"/><Relationship Id="rId4" Type="http://schemas.openxmlformats.org/officeDocument/2006/relationships/settings" Target="settings.xml"/><Relationship Id="rId9" Type="http://schemas.openxmlformats.org/officeDocument/2006/relationships/hyperlink" Target="https://login.consultant.ru/link/?req=doc&amp;base=LAW&amp;n=324268&amp;date=14.08.2019" TargetMode="External"/><Relationship Id="rId14" Type="http://schemas.openxmlformats.org/officeDocument/2006/relationships/hyperlink" Target="https://login.consultant.ru/link/?rnd=EA8B948714F8A2D7F1C83BC5EB52312E&amp;req=doc&amp;base=LAW&amp;n=326358&amp;dst=100180&amp;fld=134&amp;REFFIELD=134&amp;REFDST=1106&amp;REFDOC=315347&amp;REFBASE=LAW&amp;stat=refcode%3D16610%3Bdstident%3D100180%3Bindex%3D890&amp;date=28.06.2019" TargetMode="External"/><Relationship Id="rId22" Type="http://schemas.openxmlformats.org/officeDocument/2006/relationships/hyperlink" Target="https://login.consultant.ru/link/?rnd=EA8B948714F8A2D7F1C83BC5EB52312E&amp;req=doc&amp;base=LAW&amp;n=315347&amp;dst=1112&amp;fld=134&amp;date=28.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4514</Words>
  <Characters>25732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2021-10-29T11:08:00Z</dcterms:created>
  <dcterms:modified xsi:type="dcterms:W3CDTF">2021-11-16T07:06:00Z</dcterms:modified>
</cp:coreProperties>
</file>